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63C2" w:rsidRPr="00380C9D" w:rsidRDefault="00832908" w:rsidP="00B36F2E">
      <w:pPr>
        <w:pStyle w:val="useNote"/>
        <w:spacing w:line="360" w:lineRule="auto"/>
      </w:pPr>
      <w:r>
        <w:t xml:space="preserve"> </w:t>
      </w:r>
      <w:r w:rsidR="00993381">
        <w:rPr>
          <w:noProof/>
        </w:rPr>
        <w:drawing>
          <wp:inline distT="0" distB="0" distL="0" distR="0">
            <wp:extent cx="1600200" cy="590550"/>
            <wp:effectExtent l="19050" t="0" r="0" b="0"/>
            <wp:docPr id="1" name="Picture 1" descr="Description: US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SGS"/>
                    <pic:cNvPicPr>
                      <a:picLocks noChangeAspect="1" noChangeArrowheads="1"/>
                    </pic:cNvPicPr>
                  </pic:nvPicPr>
                  <pic:blipFill>
                    <a:blip r:embed="rId9" cstate="print"/>
                    <a:srcRect/>
                    <a:stretch>
                      <a:fillRect/>
                    </a:stretch>
                  </pic:blipFill>
                  <pic:spPr bwMode="auto">
                    <a:xfrm>
                      <a:off x="0" y="0"/>
                      <a:ext cx="1600200" cy="590550"/>
                    </a:xfrm>
                    <a:prstGeom prst="rect">
                      <a:avLst/>
                    </a:prstGeom>
                    <a:noFill/>
                    <a:ln w="9525">
                      <a:noFill/>
                      <a:miter lim="800000"/>
                      <a:headEnd/>
                      <a:tailEnd/>
                    </a:ln>
                  </pic:spPr>
                </pic:pic>
              </a:graphicData>
            </a:graphic>
          </wp:inline>
        </w:drawing>
      </w:r>
    </w:p>
    <w:p w:rsidR="004A0D7F" w:rsidRPr="00DF6C06" w:rsidRDefault="007551D2" w:rsidP="00B36F2E">
      <w:pPr>
        <w:pStyle w:val="SecondaryIdentification"/>
        <w:spacing w:line="360" w:lineRule="auto"/>
      </w:pPr>
      <w:r>
        <w:t>Fort Collins Science Center</w:t>
      </w:r>
      <w:r w:rsidR="00D20FCA">
        <w:br/>
      </w:r>
    </w:p>
    <w:p w:rsidR="004C2244" w:rsidRDefault="001564BC" w:rsidP="00B36F2E">
      <w:pPr>
        <w:pStyle w:val="Title"/>
        <w:spacing w:line="360" w:lineRule="auto"/>
      </w:pPr>
      <w:proofErr w:type="gramStart"/>
      <w:r>
        <w:t>Tutorial</w:t>
      </w:r>
      <w:r w:rsidR="007551D2">
        <w:t xml:space="preserve"> for the So</w:t>
      </w:r>
      <w:r w:rsidR="002C5DEB">
        <w:t>ftware for Assisted</w:t>
      </w:r>
      <w:r w:rsidR="007551D2">
        <w:t xml:space="preserve"> Habitat Modeling (SAHM) package in VisTrails.</w:t>
      </w:r>
      <w:proofErr w:type="gramEnd"/>
    </w:p>
    <w:p w:rsidR="00021402" w:rsidRPr="005C2983" w:rsidRDefault="004D10C8" w:rsidP="00B36F2E">
      <w:pPr>
        <w:pStyle w:val="Authors"/>
        <w:spacing w:line="360" w:lineRule="auto"/>
      </w:pPr>
      <w:r w:rsidRPr="005C2983">
        <w:t xml:space="preserve">By </w:t>
      </w:r>
      <w:r w:rsidR="0049290E">
        <w:t xml:space="preserve">Marian Talbert, </w:t>
      </w:r>
      <w:r w:rsidR="00ED1362">
        <w:t>Colin Talbert</w:t>
      </w:r>
    </w:p>
    <w:p w:rsidR="00171A05" w:rsidRPr="005C2983" w:rsidRDefault="00171A05" w:rsidP="00B36F2E">
      <w:pPr>
        <w:pStyle w:val="Authors"/>
        <w:spacing w:line="360" w:lineRule="auto"/>
      </w:pPr>
    </w:p>
    <w:p w:rsidR="00171A05" w:rsidRPr="005C2983" w:rsidRDefault="00171A05" w:rsidP="00B36F2E">
      <w:pPr>
        <w:pStyle w:val="Authors"/>
        <w:spacing w:line="360" w:lineRule="auto"/>
      </w:pPr>
    </w:p>
    <w:p w:rsidR="00171A05" w:rsidRPr="005C2983" w:rsidRDefault="00171A05" w:rsidP="00B36F2E">
      <w:pPr>
        <w:pStyle w:val="Authors"/>
        <w:spacing w:line="360" w:lineRule="auto"/>
      </w:pPr>
    </w:p>
    <w:p w:rsidR="003C63C2" w:rsidRPr="00DC6924" w:rsidRDefault="003B4A40" w:rsidP="00B36F2E">
      <w:pPr>
        <w:pStyle w:val="Series"/>
        <w:spacing w:line="360" w:lineRule="auto"/>
      </w:pPr>
      <w:r>
        <w:t>Report Series X</w:t>
      </w:r>
      <w:r w:rsidR="009B4FE0">
        <w:t>XXX–</w:t>
      </w:r>
      <w:r>
        <w:t>XXX</w:t>
      </w:r>
      <w:r w:rsidR="009B4FE0">
        <w:t>X</w:t>
      </w:r>
    </w:p>
    <w:p w:rsidR="003C63C2" w:rsidRPr="00DC6924" w:rsidRDefault="003C63C2" w:rsidP="00B36F2E">
      <w:pPr>
        <w:pStyle w:val="DBID"/>
        <w:spacing w:line="360" w:lineRule="auto"/>
      </w:pPr>
      <w:r w:rsidRPr="00DC6924">
        <w:t>U.S. Department of the Interior</w:t>
      </w:r>
    </w:p>
    <w:p w:rsidR="00AF1844" w:rsidRDefault="003C63C2" w:rsidP="00B36F2E">
      <w:pPr>
        <w:pStyle w:val="DBID"/>
        <w:spacing w:line="360" w:lineRule="auto"/>
      </w:pPr>
      <w:smartTag w:uri="urn:schemas-microsoft-com:office:smarttags" w:element="country-region">
        <w:smartTag w:uri="urn:schemas-microsoft-com:office:smarttags" w:element="place">
          <w:r w:rsidRPr="00DC6924">
            <w:t>U.S.</w:t>
          </w:r>
        </w:smartTag>
      </w:smartTag>
      <w:r w:rsidRPr="00DC6924">
        <w:t xml:space="preserve"> Geological Survey</w:t>
      </w:r>
    </w:p>
    <w:p w:rsidR="00F2798F" w:rsidRDefault="00AF1844" w:rsidP="00B36F2E">
      <w:pPr>
        <w:pStyle w:val="BOTPOffice"/>
        <w:spacing w:line="360" w:lineRule="auto"/>
      </w:pPr>
      <w:r>
        <w:br w:type="page"/>
      </w:r>
      <w:smartTag w:uri="urn:schemas-microsoft-com:office:smarttags" w:element="country-region">
        <w:smartTag w:uri="urn:schemas-microsoft-com:office:smarttags" w:element="place">
          <w:r w:rsidR="00F2798F">
            <w:lastRenderedPageBreak/>
            <w:t>U.S.</w:t>
          </w:r>
        </w:smartTag>
      </w:smartTag>
      <w:r w:rsidR="00F2798F">
        <w:t xml:space="preserve"> Department of the Interior</w:t>
      </w:r>
    </w:p>
    <w:p w:rsidR="00F2798F" w:rsidRDefault="003F37B2" w:rsidP="00B36F2E">
      <w:pPr>
        <w:pStyle w:val="BOTPOfficial"/>
        <w:spacing w:line="360" w:lineRule="auto"/>
      </w:pPr>
      <w:r>
        <w:t>KEN SALAZAR</w:t>
      </w:r>
      <w:r w:rsidR="00DB5F1C">
        <w:t>, Secretary</w:t>
      </w:r>
    </w:p>
    <w:p w:rsidR="00F2798F" w:rsidRDefault="00F2798F" w:rsidP="00B36F2E">
      <w:pPr>
        <w:pStyle w:val="BOTPOffice"/>
        <w:spacing w:line="360" w:lineRule="auto"/>
      </w:pPr>
      <w:smartTag w:uri="urn:schemas-microsoft-com:office:smarttags" w:element="place">
        <w:smartTag w:uri="urn:schemas-microsoft-com:office:smarttags" w:element="country-region">
          <w:r>
            <w:t>U.S.</w:t>
          </w:r>
        </w:smartTag>
      </w:smartTag>
      <w:r>
        <w:t xml:space="preserve"> Geological Survey</w:t>
      </w:r>
    </w:p>
    <w:p w:rsidR="00F2798F" w:rsidRDefault="003F37B2" w:rsidP="00B36F2E">
      <w:pPr>
        <w:pStyle w:val="BOTPOfficial"/>
        <w:spacing w:line="360" w:lineRule="auto"/>
      </w:pPr>
      <w:r>
        <w:t>Marcia K. McNutt</w:t>
      </w:r>
      <w:r w:rsidR="003A4F4A">
        <w:t xml:space="preserve">, </w:t>
      </w:r>
      <w:r w:rsidR="00F2798F">
        <w:t>Director</w:t>
      </w:r>
    </w:p>
    <w:p w:rsidR="00F2798F" w:rsidRDefault="00F2798F" w:rsidP="00B36F2E">
      <w:pPr>
        <w:pStyle w:val="Publisher"/>
        <w:spacing w:line="360" w:lineRule="auto"/>
      </w:pPr>
      <w:r>
        <w:t xml:space="preserve">U.S. Geological Survey, </w:t>
      </w:r>
      <w:smartTag w:uri="urn:schemas-microsoft-com:office:smarttags" w:element="City">
        <w:r>
          <w:t>Reston</w:t>
        </w:r>
      </w:smartTag>
      <w:r>
        <w:t>, Virginia</w:t>
      </w:r>
      <w:r w:rsidR="00E44D2C">
        <w:t>:</w:t>
      </w:r>
      <w:r>
        <w:t xml:space="preserve"> 20</w:t>
      </w:r>
      <w:r w:rsidR="00E44D2C">
        <w:t>1</w:t>
      </w:r>
      <w:r>
        <w:t>x</w:t>
      </w:r>
      <w:r>
        <w:br/>
        <w:t xml:space="preserve">Revised and reprinted: </w:t>
      </w:r>
      <w:proofErr w:type="gramStart"/>
      <w:r>
        <w:t>20</w:t>
      </w:r>
      <w:r w:rsidR="00E44D2C">
        <w:t>1</w:t>
      </w:r>
      <w:r>
        <w:t>x</w:t>
      </w:r>
      <w:proofErr w:type="gramEnd"/>
    </w:p>
    <w:p w:rsidR="00F2798F" w:rsidRDefault="00E44D2C" w:rsidP="00B36F2E">
      <w:pPr>
        <w:pStyle w:val="BOTPNotes"/>
        <w:spacing w:line="240" w:lineRule="auto"/>
      </w:pPr>
      <w:r>
        <w:t>For more information on the USGS—the Federal source for science about the Earth</w:t>
      </w:r>
      <w:proofErr w:type="gramStart"/>
      <w:r>
        <w:t>,</w:t>
      </w:r>
      <w:proofErr w:type="gramEnd"/>
      <w:r>
        <w:br w:type="textWrapping" w:clear="all"/>
        <w:t xml:space="preserve">its natural and living resources, natural hazards, and the environment—visit </w:t>
      </w:r>
      <w:r>
        <w:br/>
      </w:r>
      <w:hyperlink r:id="rId10" w:history="1">
        <w:r w:rsidRPr="00014FF5">
          <w:rPr>
            <w:rStyle w:val="Hyperlink"/>
          </w:rPr>
          <w:t>http://www.usgs.gov</w:t>
        </w:r>
      </w:hyperlink>
      <w:r>
        <w:t xml:space="preserve"> or call 1–888–ASK–USGS</w:t>
      </w:r>
    </w:p>
    <w:p w:rsidR="004B21D9" w:rsidRDefault="00E44D2C" w:rsidP="00B36F2E">
      <w:pPr>
        <w:pStyle w:val="BOTPNotes2"/>
        <w:spacing w:line="240" w:lineRule="auto"/>
      </w:pPr>
      <w:r>
        <w:t>For an overview of USGS information products, including maps, imagery, and publications</w:t>
      </w:r>
      <w:proofErr w:type="gramStart"/>
      <w:r>
        <w:t>,</w:t>
      </w:r>
      <w:proofErr w:type="gramEnd"/>
      <w:r>
        <w:br/>
        <w:t xml:space="preserve">visit </w:t>
      </w:r>
      <w:hyperlink r:id="rId11" w:history="1">
        <w:r w:rsidRPr="00014FF5">
          <w:rPr>
            <w:rStyle w:val="Hyperlink"/>
          </w:rPr>
          <w:t>http://www.usgs.gov/pubprod</w:t>
        </w:r>
      </w:hyperlink>
    </w:p>
    <w:p w:rsidR="00E44D2C" w:rsidRDefault="00E44D2C" w:rsidP="00B36F2E">
      <w:pPr>
        <w:pStyle w:val="BOTPNotes2"/>
        <w:spacing w:line="240" w:lineRule="auto"/>
      </w:pPr>
      <w:r>
        <w:t xml:space="preserve">To order this and other USGS information products, visit </w:t>
      </w:r>
      <w:hyperlink r:id="rId12" w:history="1">
        <w:r w:rsidRPr="00014FF5">
          <w:rPr>
            <w:rStyle w:val="Hyperlink"/>
          </w:rPr>
          <w:t>http://store.usgs.gov</w:t>
        </w:r>
      </w:hyperlink>
    </w:p>
    <w:p w:rsidR="001C6BB6" w:rsidRDefault="001C6BB6" w:rsidP="00B36F2E">
      <w:pPr>
        <w:pStyle w:val="BOTPNotes"/>
        <w:spacing w:line="240" w:lineRule="auto"/>
      </w:pPr>
      <w:r>
        <w:t>Suggested citation</w:t>
      </w:r>
      <w:proofErr w:type="gramStart"/>
      <w:r>
        <w:t>:</w:t>
      </w:r>
      <w:proofErr w:type="gramEnd"/>
      <w:r>
        <w:br/>
        <w:t xml:space="preserve">Author1, F.N., Author2, </w:t>
      </w:r>
      <w:proofErr w:type="spellStart"/>
      <w:r>
        <w:t>Firstname</w:t>
      </w:r>
      <w:proofErr w:type="spellEnd"/>
      <w:r>
        <w:t xml:space="preserve">, 2001, Title of the publication: Place of publication </w:t>
      </w:r>
      <w:r w:rsidR="00AD2FA0">
        <w:br/>
      </w:r>
      <w:r>
        <w:t xml:space="preserve">(unless it is a corporate entity), Publisher, number or volume, page numbers; information </w:t>
      </w:r>
      <w:r w:rsidR="00AD2FA0">
        <w:br/>
      </w:r>
      <w:r>
        <w:t>on how to obtain if it’s not from the group above.</w:t>
      </w:r>
    </w:p>
    <w:p w:rsidR="00F2798F" w:rsidRDefault="00FC64D5" w:rsidP="00B36F2E">
      <w:pPr>
        <w:pStyle w:val="BOTPNotes2"/>
        <w:spacing w:line="240" w:lineRule="auto"/>
      </w:pPr>
      <w:r>
        <w:t xml:space="preserve">Any use of trade, product, or firm names is for descriptive purposes only and does not imply </w:t>
      </w:r>
      <w:r w:rsidR="00C5039F">
        <w:br/>
      </w:r>
      <w:r>
        <w:t>endorsement by the U.S. Government</w:t>
      </w:r>
      <w:r w:rsidR="006201F5">
        <w:t>.</w:t>
      </w:r>
    </w:p>
    <w:p w:rsidR="00462C08" w:rsidRDefault="00F2798F" w:rsidP="00B36F2E">
      <w:pPr>
        <w:pStyle w:val="BOTPNotes2"/>
        <w:spacing w:line="240" w:lineRule="auto"/>
      </w:pPr>
      <w:r>
        <w:t xml:space="preserve">Although this report is in the public domain, permission must be secured from the individual </w:t>
      </w:r>
      <w:r>
        <w:br/>
        <w:t>copyright owners to reproduce any copyrighted material contained within this report.</w:t>
      </w:r>
      <w:bookmarkStart w:id="0" w:name="_Toc59001230"/>
      <w:r w:rsidR="00913B4D" w:rsidRPr="005929C3">
        <w:br w:type="page"/>
      </w:r>
      <w:bookmarkStart w:id="1" w:name="_Toc59000056"/>
      <w:bookmarkStart w:id="2" w:name="_Toc59001231"/>
      <w:bookmarkEnd w:id="0"/>
    </w:p>
    <w:p w:rsidR="006A756F" w:rsidRDefault="00CE6927" w:rsidP="00B36F2E">
      <w:pPr>
        <w:keepNext/>
        <w:spacing w:before="240" w:line="360" w:lineRule="auto"/>
        <w:outlineLvl w:val="0"/>
        <w:rPr>
          <w:noProof/>
        </w:rPr>
      </w:pPr>
      <w:r w:rsidRPr="00CE6927">
        <w:rPr>
          <w:rFonts w:ascii="Arial Narrow" w:hAnsi="Arial Narrow" w:cs="Arial"/>
          <w:b/>
          <w:bCs/>
          <w:kern w:val="32"/>
          <w:sz w:val="32"/>
          <w:szCs w:val="32"/>
        </w:rPr>
        <w:lastRenderedPageBreak/>
        <w:t>Contents</w:t>
      </w:r>
      <w:r w:rsidR="00197140" w:rsidRPr="00CE6927">
        <w:rPr>
          <w:rFonts w:ascii="Arial" w:hAnsi="Arial" w:cs="Arial"/>
          <w:b/>
          <w:bCs/>
          <w:kern w:val="32"/>
          <w:sz w:val="32"/>
          <w:szCs w:val="32"/>
        </w:rPr>
        <w:fldChar w:fldCharType="begin"/>
      </w:r>
      <w:r w:rsidRPr="00CE6927">
        <w:rPr>
          <w:rFonts w:ascii="Arial Narrow" w:hAnsi="Arial Narrow" w:cs="Arial"/>
          <w:b/>
          <w:bCs/>
          <w:kern w:val="32"/>
          <w:sz w:val="32"/>
          <w:szCs w:val="32"/>
        </w:rPr>
        <w:instrText xml:space="preserve"> TOC \o "3-5" \t "Heading 1,1,Heading 2,2" </w:instrText>
      </w:r>
      <w:r w:rsidR="00197140" w:rsidRPr="00CE6927">
        <w:rPr>
          <w:rFonts w:ascii="Arial" w:hAnsi="Arial" w:cs="Arial"/>
          <w:b/>
          <w:bCs/>
          <w:kern w:val="32"/>
          <w:sz w:val="32"/>
          <w:szCs w:val="32"/>
        </w:rPr>
        <w:fldChar w:fldCharType="separate"/>
      </w:r>
    </w:p>
    <w:p w:rsidR="006A756F" w:rsidRDefault="006A756F">
      <w:pPr>
        <w:pStyle w:val="TOC1"/>
        <w:rPr>
          <w:rFonts w:asciiTheme="minorHAnsi" w:eastAsiaTheme="minorEastAsia" w:hAnsiTheme="minorHAnsi" w:cstheme="minorBidi"/>
          <w:noProof/>
          <w:sz w:val="22"/>
          <w:szCs w:val="22"/>
        </w:rPr>
      </w:pPr>
      <w:r>
        <w:rPr>
          <w:noProof/>
        </w:rPr>
        <w:t>Introduction</w:t>
      </w:r>
      <w:r>
        <w:rPr>
          <w:noProof/>
        </w:rPr>
        <w:tab/>
      </w:r>
      <w:r>
        <w:rPr>
          <w:noProof/>
        </w:rPr>
        <w:fldChar w:fldCharType="begin"/>
      </w:r>
      <w:r>
        <w:rPr>
          <w:noProof/>
        </w:rPr>
        <w:instrText xml:space="preserve"> PAGEREF _Toc365618378 \h </w:instrText>
      </w:r>
      <w:r>
        <w:rPr>
          <w:noProof/>
        </w:rPr>
      </w:r>
      <w:r>
        <w:rPr>
          <w:noProof/>
        </w:rPr>
        <w:fldChar w:fldCharType="separate"/>
      </w:r>
      <w:r>
        <w:rPr>
          <w:noProof/>
        </w:rPr>
        <w:t>5</w:t>
      </w:r>
      <w:r>
        <w:rPr>
          <w:noProof/>
        </w:rPr>
        <w:fldChar w:fldCharType="end"/>
      </w:r>
    </w:p>
    <w:p w:rsidR="006A756F" w:rsidRDefault="006A756F">
      <w:pPr>
        <w:pStyle w:val="TOC1"/>
        <w:rPr>
          <w:rFonts w:asciiTheme="minorHAnsi" w:eastAsiaTheme="minorEastAsia" w:hAnsiTheme="minorHAnsi" w:cstheme="minorBidi"/>
          <w:noProof/>
          <w:sz w:val="22"/>
          <w:szCs w:val="22"/>
        </w:rPr>
      </w:pPr>
      <w:r>
        <w:rPr>
          <w:noProof/>
        </w:rPr>
        <w:t>Getting Ready to Run an Initial Workflow</w:t>
      </w:r>
      <w:r>
        <w:rPr>
          <w:noProof/>
        </w:rPr>
        <w:tab/>
      </w:r>
      <w:r>
        <w:rPr>
          <w:noProof/>
        </w:rPr>
        <w:fldChar w:fldCharType="begin"/>
      </w:r>
      <w:r>
        <w:rPr>
          <w:noProof/>
        </w:rPr>
        <w:instrText xml:space="preserve"> PAGEREF _Toc365618379 \h </w:instrText>
      </w:r>
      <w:r>
        <w:rPr>
          <w:noProof/>
        </w:rPr>
      </w:r>
      <w:r>
        <w:rPr>
          <w:noProof/>
        </w:rPr>
        <w:fldChar w:fldCharType="separate"/>
      </w:r>
      <w:r>
        <w:rPr>
          <w:noProof/>
        </w:rPr>
        <w:t>6</w:t>
      </w:r>
      <w:r>
        <w:rPr>
          <w:noProof/>
        </w:rPr>
        <w:fldChar w:fldCharType="end"/>
      </w:r>
    </w:p>
    <w:p w:rsidR="006A756F" w:rsidRDefault="006A756F">
      <w:pPr>
        <w:pStyle w:val="TOC2"/>
        <w:rPr>
          <w:rFonts w:asciiTheme="minorHAnsi" w:eastAsiaTheme="minorEastAsia" w:hAnsiTheme="minorHAnsi" w:cstheme="minorBidi"/>
          <w:noProof/>
          <w:sz w:val="22"/>
          <w:szCs w:val="22"/>
        </w:rPr>
      </w:pPr>
      <w:r>
        <w:rPr>
          <w:noProof/>
        </w:rPr>
        <w:t>Installation and Configuration of VisTrails and SAHM</w:t>
      </w:r>
      <w:r>
        <w:rPr>
          <w:noProof/>
        </w:rPr>
        <w:tab/>
      </w:r>
      <w:r>
        <w:rPr>
          <w:noProof/>
        </w:rPr>
        <w:fldChar w:fldCharType="begin"/>
      </w:r>
      <w:r>
        <w:rPr>
          <w:noProof/>
        </w:rPr>
        <w:instrText xml:space="preserve"> PAGEREF _Toc365618380 \h </w:instrText>
      </w:r>
      <w:r>
        <w:rPr>
          <w:noProof/>
        </w:rPr>
      </w:r>
      <w:r>
        <w:rPr>
          <w:noProof/>
        </w:rPr>
        <w:fldChar w:fldCharType="separate"/>
      </w:r>
      <w:r>
        <w:rPr>
          <w:noProof/>
        </w:rPr>
        <w:t>6</w:t>
      </w:r>
      <w:r>
        <w:rPr>
          <w:noProof/>
        </w:rPr>
        <w:fldChar w:fldCharType="end"/>
      </w:r>
    </w:p>
    <w:p w:rsidR="006A756F" w:rsidRDefault="006A756F">
      <w:pPr>
        <w:pStyle w:val="TOC3"/>
        <w:rPr>
          <w:rFonts w:asciiTheme="minorHAnsi" w:eastAsiaTheme="minorEastAsia" w:hAnsiTheme="minorHAnsi" w:cstheme="minorBidi"/>
          <w:noProof/>
          <w:sz w:val="22"/>
          <w:szCs w:val="22"/>
        </w:rPr>
      </w:pPr>
      <w:r>
        <w:rPr>
          <w:noProof/>
        </w:rPr>
        <w:t>Selecting a workspace</w:t>
      </w:r>
      <w:r>
        <w:rPr>
          <w:noProof/>
        </w:rPr>
        <w:tab/>
      </w:r>
      <w:r>
        <w:rPr>
          <w:noProof/>
        </w:rPr>
        <w:fldChar w:fldCharType="begin"/>
      </w:r>
      <w:r>
        <w:rPr>
          <w:noProof/>
        </w:rPr>
        <w:instrText xml:space="preserve"> PAGEREF _Toc365618381 \h </w:instrText>
      </w:r>
      <w:r>
        <w:rPr>
          <w:noProof/>
        </w:rPr>
      </w:r>
      <w:r>
        <w:rPr>
          <w:noProof/>
        </w:rPr>
        <w:fldChar w:fldCharType="separate"/>
      </w:r>
      <w:r>
        <w:rPr>
          <w:noProof/>
        </w:rPr>
        <w:t>6</w:t>
      </w:r>
      <w:r>
        <w:rPr>
          <w:noProof/>
        </w:rPr>
        <w:fldChar w:fldCharType="end"/>
      </w:r>
    </w:p>
    <w:p w:rsidR="006A756F" w:rsidRDefault="006A756F">
      <w:pPr>
        <w:pStyle w:val="TOC3"/>
        <w:rPr>
          <w:rFonts w:asciiTheme="minorHAnsi" w:eastAsiaTheme="minorEastAsia" w:hAnsiTheme="minorHAnsi" w:cstheme="minorBidi"/>
          <w:noProof/>
          <w:sz w:val="22"/>
          <w:szCs w:val="22"/>
        </w:rPr>
      </w:pPr>
      <w:r>
        <w:rPr>
          <w:noProof/>
        </w:rPr>
        <w:t>Knowing where to find help</w:t>
      </w:r>
      <w:r>
        <w:rPr>
          <w:noProof/>
        </w:rPr>
        <w:tab/>
      </w:r>
      <w:r>
        <w:rPr>
          <w:noProof/>
        </w:rPr>
        <w:fldChar w:fldCharType="begin"/>
      </w:r>
      <w:r>
        <w:rPr>
          <w:noProof/>
        </w:rPr>
        <w:instrText xml:space="preserve"> PAGEREF _Toc365618382 \h </w:instrText>
      </w:r>
      <w:r>
        <w:rPr>
          <w:noProof/>
        </w:rPr>
      </w:r>
      <w:r>
        <w:rPr>
          <w:noProof/>
        </w:rPr>
        <w:fldChar w:fldCharType="separate"/>
      </w:r>
      <w:r>
        <w:rPr>
          <w:noProof/>
        </w:rPr>
        <w:t>6</w:t>
      </w:r>
      <w:r>
        <w:rPr>
          <w:noProof/>
        </w:rPr>
        <w:fldChar w:fldCharType="end"/>
      </w:r>
    </w:p>
    <w:p w:rsidR="006A756F" w:rsidRDefault="006A756F">
      <w:pPr>
        <w:pStyle w:val="TOC1"/>
        <w:rPr>
          <w:rFonts w:asciiTheme="minorHAnsi" w:eastAsiaTheme="minorEastAsia" w:hAnsiTheme="minorHAnsi" w:cstheme="minorBidi"/>
          <w:noProof/>
          <w:sz w:val="22"/>
          <w:szCs w:val="22"/>
        </w:rPr>
      </w:pPr>
      <w:r>
        <w:rPr>
          <w:noProof/>
        </w:rPr>
        <w:t>About the example used in this Tutorial</w:t>
      </w:r>
      <w:r>
        <w:rPr>
          <w:noProof/>
        </w:rPr>
        <w:tab/>
      </w:r>
      <w:r>
        <w:rPr>
          <w:noProof/>
        </w:rPr>
        <w:fldChar w:fldCharType="begin"/>
      </w:r>
      <w:r>
        <w:rPr>
          <w:noProof/>
        </w:rPr>
        <w:instrText xml:space="preserve"> PAGEREF _Toc365618383 \h </w:instrText>
      </w:r>
      <w:r>
        <w:rPr>
          <w:noProof/>
        </w:rPr>
      </w:r>
      <w:r>
        <w:rPr>
          <w:noProof/>
        </w:rPr>
        <w:fldChar w:fldCharType="separate"/>
      </w:r>
      <w:r>
        <w:rPr>
          <w:noProof/>
        </w:rPr>
        <w:t>7</w:t>
      </w:r>
      <w:r>
        <w:rPr>
          <w:noProof/>
        </w:rPr>
        <w:fldChar w:fldCharType="end"/>
      </w:r>
    </w:p>
    <w:p w:rsidR="006A756F" w:rsidRDefault="006A756F">
      <w:pPr>
        <w:pStyle w:val="TOC1"/>
        <w:rPr>
          <w:rFonts w:asciiTheme="minorHAnsi" w:eastAsiaTheme="minorEastAsia" w:hAnsiTheme="minorHAnsi" w:cstheme="minorBidi"/>
          <w:noProof/>
          <w:sz w:val="22"/>
          <w:szCs w:val="22"/>
        </w:rPr>
      </w:pPr>
      <w:r>
        <w:rPr>
          <w:noProof/>
        </w:rPr>
        <w:t>Running your first workflow</w:t>
      </w:r>
      <w:r>
        <w:rPr>
          <w:noProof/>
        </w:rPr>
        <w:tab/>
      </w:r>
      <w:r>
        <w:rPr>
          <w:noProof/>
        </w:rPr>
        <w:fldChar w:fldCharType="begin"/>
      </w:r>
      <w:r>
        <w:rPr>
          <w:noProof/>
        </w:rPr>
        <w:instrText xml:space="preserve"> PAGEREF _Toc365618384 \h </w:instrText>
      </w:r>
      <w:r>
        <w:rPr>
          <w:noProof/>
        </w:rPr>
      </w:r>
      <w:r>
        <w:rPr>
          <w:noProof/>
        </w:rPr>
        <w:fldChar w:fldCharType="separate"/>
      </w:r>
      <w:r>
        <w:rPr>
          <w:noProof/>
        </w:rPr>
        <w:t>7</w:t>
      </w:r>
      <w:r>
        <w:rPr>
          <w:noProof/>
        </w:rPr>
        <w:fldChar w:fldCharType="end"/>
      </w:r>
    </w:p>
    <w:p w:rsidR="006A756F" w:rsidRDefault="006A756F">
      <w:pPr>
        <w:pStyle w:val="TOC2"/>
        <w:rPr>
          <w:rFonts w:asciiTheme="minorHAnsi" w:eastAsiaTheme="minorEastAsia" w:hAnsiTheme="minorHAnsi" w:cstheme="minorBidi"/>
          <w:noProof/>
          <w:sz w:val="22"/>
          <w:szCs w:val="22"/>
        </w:rPr>
      </w:pPr>
      <w:r>
        <w:rPr>
          <w:noProof/>
        </w:rPr>
        <w:t>Using the CovariateCorrelationAndSelection widget</w:t>
      </w:r>
      <w:r>
        <w:rPr>
          <w:noProof/>
        </w:rPr>
        <w:tab/>
      </w:r>
      <w:r>
        <w:rPr>
          <w:noProof/>
        </w:rPr>
        <w:fldChar w:fldCharType="begin"/>
      </w:r>
      <w:r>
        <w:rPr>
          <w:noProof/>
        </w:rPr>
        <w:instrText xml:space="preserve"> PAGEREF _Toc365618385 \h </w:instrText>
      </w:r>
      <w:r>
        <w:rPr>
          <w:noProof/>
        </w:rPr>
      </w:r>
      <w:r>
        <w:rPr>
          <w:noProof/>
        </w:rPr>
        <w:fldChar w:fldCharType="separate"/>
      </w:r>
      <w:r>
        <w:rPr>
          <w:noProof/>
        </w:rPr>
        <w:t>9</w:t>
      </w:r>
      <w:r>
        <w:rPr>
          <w:noProof/>
        </w:rPr>
        <w:fldChar w:fldCharType="end"/>
      </w:r>
    </w:p>
    <w:p w:rsidR="006A756F" w:rsidRDefault="006A756F">
      <w:pPr>
        <w:pStyle w:val="TOC2"/>
        <w:rPr>
          <w:rFonts w:asciiTheme="minorHAnsi" w:eastAsiaTheme="minorEastAsia" w:hAnsiTheme="minorHAnsi" w:cstheme="minorBidi"/>
          <w:noProof/>
          <w:sz w:val="22"/>
          <w:szCs w:val="22"/>
        </w:rPr>
      </w:pPr>
      <w:r>
        <w:rPr>
          <w:noProof/>
        </w:rPr>
        <w:t>Viewing the model output</w:t>
      </w:r>
      <w:r>
        <w:rPr>
          <w:noProof/>
        </w:rPr>
        <w:tab/>
      </w:r>
      <w:r>
        <w:rPr>
          <w:noProof/>
        </w:rPr>
        <w:fldChar w:fldCharType="begin"/>
      </w:r>
      <w:r>
        <w:rPr>
          <w:noProof/>
        </w:rPr>
        <w:instrText xml:space="preserve"> PAGEREF _Toc365618386 \h </w:instrText>
      </w:r>
      <w:r>
        <w:rPr>
          <w:noProof/>
        </w:rPr>
      </w:r>
      <w:r>
        <w:rPr>
          <w:noProof/>
        </w:rPr>
        <w:fldChar w:fldCharType="separate"/>
      </w:r>
      <w:r>
        <w:rPr>
          <w:noProof/>
        </w:rPr>
        <w:t>13</w:t>
      </w:r>
      <w:r>
        <w:rPr>
          <w:noProof/>
        </w:rPr>
        <w:fldChar w:fldCharType="end"/>
      </w:r>
    </w:p>
    <w:p w:rsidR="006A756F" w:rsidRDefault="006A756F">
      <w:pPr>
        <w:pStyle w:val="TOC2"/>
        <w:rPr>
          <w:rFonts w:asciiTheme="minorHAnsi" w:eastAsiaTheme="minorEastAsia" w:hAnsiTheme="minorHAnsi" w:cstheme="minorBidi"/>
          <w:noProof/>
          <w:sz w:val="22"/>
          <w:szCs w:val="22"/>
        </w:rPr>
      </w:pPr>
      <w:r>
        <w:rPr>
          <w:noProof/>
        </w:rPr>
        <w:t>Model Output</w:t>
      </w:r>
      <w:r>
        <w:rPr>
          <w:noProof/>
        </w:rPr>
        <w:tab/>
      </w:r>
      <w:r>
        <w:rPr>
          <w:noProof/>
        </w:rPr>
        <w:fldChar w:fldCharType="begin"/>
      </w:r>
      <w:r>
        <w:rPr>
          <w:noProof/>
        </w:rPr>
        <w:instrText xml:space="preserve"> PAGEREF _Toc365618387 \h </w:instrText>
      </w:r>
      <w:r>
        <w:rPr>
          <w:noProof/>
        </w:rPr>
      </w:r>
      <w:r>
        <w:rPr>
          <w:noProof/>
        </w:rPr>
        <w:fldChar w:fldCharType="separate"/>
      </w:r>
      <w:r>
        <w:rPr>
          <w:noProof/>
        </w:rPr>
        <w:t>14</w:t>
      </w:r>
      <w:r>
        <w:rPr>
          <w:noProof/>
        </w:rPr>
        <w:fldChar w:fldCharType="end"/>
      </w:r>
    </w:p>
    <w:p w:rsidR="006A756F" w:rsidRDefault="006A756F">
      <w:pPr>
        <w:pStyle w:val="TOC1"/>
        <w:rPr>
          <w:rFonts w:asciiTheme="minorHAnsi" w:eastAsiaTheme="minorEastAsia" w:hAnsiTheme="minorHAnsi" w:cstheme="minorBidi"/>
          <w:noProof/>
          <w:sz w:val="22"/>
          <w:szCs w:val="22"/>
        </w:rPr>
      </w:pPr>
      <w:r>
        <w:rPr>
          <w:noProof/>
        </w:rPr>
        <w:t>Tracking model performance</w:t>
      </w:r>
      <w:r>
        <w:rPr>
          <w:noProof/>
        </w:rPr>
        <w:tab/>
      </w:r>
      <w:r>
        <w:rPr>
          <w:noProof/>
        </w:rPr>
        <w:fldChar w:fldCharType="begin"/>
      </w:r>
      <w:r>
        <w:rPr>
          <w:noProof/>
        </w:rPr>
        <w:instrText xml:space="preserve"> PAGEREF _Toc365618388 \h </w:instrText>
      </w:r>
      <w:r>
        <w:rPr>
          <w:noProof/>
        </w:rPr>
      </w:r>
      <w:r>
        <w:rPr>
          <w:noProof/>
        </w:rPr>
        <w:fldChar w:fldCharType="separate"/>
      </w:r>
      <w:r>
        <w:rPr>
          <w:noProof/>
        </w:rPr>
        <w:t>16</w:t>
      </w:r>
      <w:r>
        <w:rPr>
          <w:noProof/>
        </w:rPr>
        <w:fldChar w:fldCharType="end"/>
      </w:r>
    </w:p>
    <w:p w:rsidR="006A756F" w:rsidRDefault="006A756F">
      <w:pPr>
        <w:pStyle w:val="TOC1"/>
        <w:rPr>
          <w:rFonts w:asciiTheme="minorHAnsi" w:eastAsiaTheme="minorEastAsia" w:hAnsiTheme="minorHAnsi" w:cstheme="minorBidi"/>
          <w:noProof/>
          <w:sz w:val="22"/>
          <w:szCs w:val="22"/>
        </w:rPr>
      </w:pPr>
      <w:r>
        <w:rPr>
          <w:noProof/>
        </w:rPr>
        <w:t>Using the VisTrails History</w:t>
      </w:r>
      <w:r>
        <w:rPr>
          <w:noProof/>
        </w:rPr>
        <w:tab/>
      </w:r>
      <w:r>
        <w:rPr>
          <w:noProof/>
        </w:rPr>
        <w:fldChar w:fldCharType="begin"/>
      </w:r>
      <w:r>
        <w:rPr>
          <w:noProof/>
        </w:rPr>
        <w:instrText xml:space="preserve"> PAGEREF _Toc365618389 \h </w:instrText>
      </w:r>
      <w:r>
        <w:rPr>
          <w:noProof/>
        </w:rPr>
      </w:r>
      <w:r>
        <w:rPr>
          <w:noProof/>
        </w:rPr>
        <w:fldChar w:fldCharType="separate"/>
      </w:r>
      <w:r>
        <w:rPr>
          <w:noProof/>
        </w:rPr>
        <w:t>17</w:t>
      </w:r>
      <w:r>
        <w:rPr>
          <w:noProof/>
        </w:rPr>
        <w:fldChar w:fldCharType="end"/>
      </w:r>
    </w:p>
    <w:p w:rsidR="006A756F" w:rsidRDefault="006A756F">
      <w:pPr>
        <w:pStyle w:val="TOC2"/>
        <w:rPr>
          <w:rFonts w:asciiTheme="minorHAnsi" w:eastAsiaTheme="minorEastAsia" w:hAnsiTheme="minorHAnsi" w:cstheme="minorBidi"/>
          <w:noProof/>
          <w:sz w:val="22"/>
          <w:szCs w:val="22"/>
        </w:rPr>
      </w:pPr>
      <w:r>
        <w:rPr>
          <w:noProof/>
        </w:rPr>
        <w:t>Finding the difference between two history nodes</w:t>
      </w:r>
      <w:r>
        <w:rPr>
          <w:noProof/>
        </w:rPr>
        <w:tab/>
      </w:r>
      <w:r>
        <w:rPr>
          <w:noProof/>
        </w:rPr>
        <w:fldChar w:fldCharType="begin"/>
      </w:r>
      <w:r>
        <w:rPr>
          <w:noProof/>
        </w:rPr>
        <w:instrText xml:space="preserve"> PAGEREF _Toc365618390 \h </w:instrText>
      </w:r>
      <w:r>
        <w:rPr>
          <w:noProof/>
        </w:rPr>
      </w:r>
      <w:r>
        <w:rPr>
          <w:noProof/>
        </w:rPr>
        <w:fldChar w:fldCharType="separate"/>
      </w:r>
      <w:r>
        <w:rPr>
          <w:noProof/>
        </w:rPr>
        <w:t>18</w:t>
      </w:r>
      <w:r>
        <w:rPr>
          <w:noProof/>
        </w:rPr>
        <w:fldChar w:fldCharType="end"/>
      </w:r>
    </w:p>
    <w:p w:rsidR="006A756F" w:rsidRDefault="006A756F">
      <w:pPr>
        <w:pStyle w:val="TOC1"/>
        <w:rPr>
          <w:rFonts w:asciiTheme="minorHAnsi" w:eastAsiaTheme="minorEastAsia" w:hAnsiTheme="minorHAnsi" w:cstheme="minorBidi"/>
          <w:noProof/>
          <w:sz w:val="22"/>
          <w:szCs w:val="22"/>
        </w:rPr>
      </w:pPr>
      <w:r>
        <w:rPr>
          <w:noProof/>
        </w:rPr>
        <w:t>Modifying existing workflows</w:t>
      </w:r>
      <w:r>
        <w:rPr>
          <w:noProof/>
        </w:rPr>
        <w:tab/>
      </w:r>
      <w:r>
        <w:rPr>
          <w:noProof/>
        </w:rPr>
        <w:fldChar w:fldCharType="begin"/>
      </w:r>
      <w:r>
        <w:rPr>
          <w:noProof/>
        </w:rPr>
        <w:instrText xml:space="preserve"> PAGEREF _Toc365618391 \h </w:instrText>
      </w:r>
      <w:r>
        <w:rPr>
          <w:noProof/>
        </w:rPr>
      </w:r>
      <w:r>
        <w:rPr>
          <w:noProof/>
        </w:rPr>
        <w:fldChar w:fldCharType="separate"/>
      </w:r>
      <w:r>
        <w:rPr>
          <w:noProof/>
        </w:rPr>
        <w:t>19</w:t>
      </w:r>
      <w:r>
        <w:rPr>
          <w:noProof/>
        </w:rPr>
        <w:fldChar w:fldCharType="end"/>
      </w:r>
    </w:p>
    <w:p w:rsidR="006A756F" w:rsidRDefault="006A756F">
      <w:pPr>
        <w:pStyle w:val="TOC2"/>
        <w:rPr>
          <w:rFonts w:asciiTheme="minorHAnsi" w:eastAsiaTheme="minorEastAsia" w:hAnsiTheme="minorHAnsi" w:cstheme="minorBidi"/>
          <w:noProof/>
          <w:sz w:val="22"/>
          <w:szCs w:val="22"/>
        </w:rPr>
      </w:pPr>
      <w:r>
        <w:rPr>
          <w:noProof/>
        </w:rPr>
        <w:t>Adding a new predictor to a workflow</w:t>
      </w:r>
      <w:r>
        <w:rPr>
          <w:noProof/>
        </w:rPr>
        <w:tab/>
      </w:r>
      <w:r>
        <w:rPr>
          <w:noProof/>
        </w:rPr>
        <w:fldChar w:fldCharType="begin"/>
      </w:r>
      <w:r>
        <w:rPr>
          <w:noProof/>
        </w:rPr>
        <w:instrText xml:space="preserve"> PAGEREF _Toc365618392 \h </w:instrText>
      </w:r>
      <w:r>
        <w:rPr>
          <w:noProof/>
        </w:rPr>
      </w:r>
      <w:r>
        <w:rPr>
          <w:noProof/>
        </w:rPr>
        <w:fldChar w:fldCharType="separate"/>
      </w:r>
      <w:r>
        <w:rPr>
          <w:noProof/>
        </w:rPr>
        <w:t>20</w:t>
      </w:r>
      <w:r>
        <w:rPr>
          <w:noProof/>
        </w:rPr>
        <w:fldChar w:fldCharType="end"/>
      </w:r>
    </w:p>
    <w:p w:rsidR="006A756F" w:rsidRDefault="006A756F">
      <w:pPr>
        <w:pStyle w:val="TOC2"/>
        <w:rPr>
          <w:rFonts w:asciiTheme="minorHAnsi" w:eastAsiaTheme="minorEastAsia" w:hAnsiTheme="minorHAnsi" w:cstheme="minorBidi"/>
          <w:noProof/>
          <w:sz w:val="22"/>
          <w:szCs w:val="22"/>
        </w:rPr>
      </w:pPr>
      <w:r>
        <w:rPr>
          <w:noProof/>
        </w:rPr>
        <w:t>Modifying our Existing Workflow for Presence Only Modeling and Examining Related Tools</w:t>
      </w:r>
      <w:r>
        <w:rPr>
          <w:noProof/>
        </w:rPr>
        <w:tab/>
      </w:r>
      <w:r>
        <w:rPr>
          <w:noProof/>
        </w:rPr>
        <w:fldChar w:fldCharType="begin"/>
      </w:r>
      <w:r>
        <w:rPr>
          <w:noProof/>
        </w:rPr>
        <w:instrText xml:space="preserve"> PAGEREF _Toc365618393 \h </w:instrText>
      </w:r>
      <w:r>
        <w:rPr>
          <w:noProof/>
        </w:rPr>
      </w:r>
      <w:r>
        <w:rPr>
          <w:noProof/>
        </w:rPr>
        <w:fldChar w:fldCharType="separate"/>
      </w:r>
      <w:r>
        <w:rPr>
          <w:noProof/>
        </w:rPr>
        <w:t>23</w:t>
      </w:r>
      <w:r>
        <w:rPr>
          <w:noProof/>
        </w:rPr>
        <w:fldChar w:fldCharType="end"/>
      </w:r>
    </w:p>
    <w:p w:rsidR="006A756F" w:rsidRDefault="006A756F">
      <w:pPr>
        <w:pStyle w:val="TOC2"/>
        <w:rPr>
          <w:rFonts w:asciiTheme="minorHAnsi" w:eastAsiaTheme="minorEastAsia" w:hAnsiTheme="minorHAnsi" w:cstheme="minorBidi"/>
          <w:noProof/>
          <w:sz w:val="22"/>
          <w:szCs w:val="22"/>
        </w:rPr>
      </w:pPr>
      <w:r>
        <w:rPr>
          <w:noProof/>
        </w:rPr>
        <w:t>Presence Only with Random Background Points</w:t>
      </w:r>
      <w:r>
        <w:rPr>
          <w:noProof/>
        </w:rPr>
        <w:tab/>
      </w:r>
      <w:r>
        <w:rPr>
          <w:noProof/>
        </w:rPr>
        <w:fldChar w:fldCharType="begin"/>
      </w:r>
      <w:r>
        <w:rPr>
          <w:noProof/>
        </w:rPr>
        <w:instrText xml:space="preserve"> PAGEREF _Toc365618394 \h </w:instrText>
      </w:r>
      <w:r>
        <w:rPr>
          <w:noProof/>
        </w:rPr>
      </w:r>
      <w:r>
        <w:rPr>
          <w:noProof/>
        </w:rPr>
        <w:fldChar w:fldCharType="separate"/>
      </w:r>
      <w:r>
        <w:rPr>
          <w:noProof/>
        </w:rPr>
        <w:t>23</w:t>
      </w:r>
      <w:r>
        <w:rPr>
          <w:noProof/>
        </w:rPr>
        <w:fldChar w:fldCharType="end"/>
      </w:r>
    </w:p>
    <w:p w:rsidR="006A756F" w:rsidRDefault="006A756F">
      <w:pPr>
        <w:pStyle w:val="TOC2"/>
        <w:rPr>
          <w:rFonts w:asciiTheme="minorHAnsi" w:eastAsiaTheme="minorEastAsia" w:hAnsiTheme="minorHAnsi" w:cstheme="minorBidi"/>
          <w:noProof/>
          <w:sz w:val="22"/>
          <w:szCs w:val="22"/>
        </w:rPr>
      </w:pPr>
      <w:r>
        <w:rPr>
          <w:noProof/>
        </w:rPr>
        <w:t>Presence Only with a Kernel Density Estimate for Background Points</w:t>
      </w:r>
      <w:r>
        <w:rPr>
          <w:noProof/>
        </w:rPr>
        <w:tab/>
      </w:r>
      <w:r>
        <w:rPr>
          <w:noProof/>
        </w:rPr>
        <w:fldChar w:fldCharType="begin"/>
      </w:r>
      <w:r>
        <w:rPr>
          <w:noProof/>
        </w:rPr>
        <w:instrText xml:space="preserve"> PAGEREF _Toc365618395 \h </w:instrText>
      </w:r>
      <w:r>
        <w:rPr>
          <w:noProof/>
        </w:rPr>
      </w:r>
      <w:r>
        <w:rPr>
          <w:noProof/>
        </w:rPr>
        <w:fldChar w:fldCharType="separate"/>
      </w:r>
      <w:r>
        <w:rPr>
          <w:noProof/>
        </w:rPr>
        <w:t>25</w:t>
      </w:r>
      <w:r>
        <w:rPr>
          <w:noProof/>
        </w:rPr>
        <w:fldChar w:fldCharType="end"/>
      </w:r>
    </w:p>
    <w:p w:rsidR="006A756F" w:rsidRDefault="006A756F">
      <w:pPr>
        <w:pStyle w:val="TOC2"/>
        <w:rPr>
          <w:rFonts w:asciiTheme="minorHAnsi" w:eastAsiaTheme="minorEastAsia" w:hAnsiTheme="minorHAnsi" w:cstheme="minorBidi"/>
          <w:noProof/>
          <w:sz w:val="22"/>
          <w:szCs w:val="22"/>
        </w:rPr>
      </w:pPr>
      <w:r>
        <w:rPr>
          <w:noProof/>
        </w:rPr>
        <w:t>Modifying an Existing Workflow for Count Data</w:t>
      </w:r>
      <w:r>
        <w:rPr>
          <w:noProof/>
        </w:rPr>
        <w:tab/>
      </w:r>
      <w:r>
        <w:rPr>
          <w:noProof/>
        </w:rPr>
        <w:fldChar w:fldCharType="begin"/>
      </w:r>
      <w:r>
        <w:rPr>
          <w:noProof/>
        </w:rPr>
        <w:instrText xml:space="preserve"> PAGEREF _Toc365618396 \h </w:instrText>
      </w:r>
      <w:r>
        <w:rPr>
          <w:noProof/>
        </w:rPr>
      </w:r>
      <w:r>
        <w:rPr>
          <w:noProof/>
        </w:rPr>
        <w:fldChar w:fldCharType="separate"/>
      </w:r>
      <w:r>
        <w:rPr>
          <w:noProof/>
        </w:rPr>
        <w:t>26</w:t>
      </w:r>
      <w:r>
        <w:rPr>
          <w:noProof/>
        </w:rPr>
        <w:fldChar w:fldCharType="end"/>
      </w:r>
    </w:p>
    <w:p w:rsidR="006A756F" w:rsidRDefault="006A756F">
      <w:pPr>
        <w:pStyle w:val="TOC2"/>
        <w:rPr>
          <w:rFonts w:asciiTheme="minorHAnsi" w:eastAsiaTheme="minorEastAsia" w:hAnsiTheme="minorHAnsi" w:cstheme="minorBidi"/>
          <w:noProof/>
          <w:sz w:val="22"/>
          <w:szCs w:val="22"/>
        </w:rPr>
      </w:pPr>
      <w:r>
        <w:rPr>
          <w:noProof/>
        </w:rPr>
        <w:t>Applying a model to a new region</w:t>
      </w:r>
      <w:r>
        <w:rPr>
          <w:noProof/>
        </w:rPr>
        <w:tab/>
      </w:r>
      <w:r>
        <w:rPr>
          <w:noProof/>
        </w:rPr>
        <w:fldChar w:fldCharType="begin"/>
      </w:r>
      <w:r>
        <w:rPr>
          <w:noProof/>
        </w:rPr>
        <w:instrText xml:space="preserve"> PAGEREF _Toc365618397 \h </w:instrText>
      </w:r>
      <w:r>
        <w:rPr>
          <w:noProof/>
        </w:rPr>
      </w:r>
      <w:r>
        <w:rPr>
          <w:noProof/>
        </w:rPr>
        <w:fldChar w:fldCharType="separate"/>
      </w:r>
      <w:r>
        <w:rPr>
          <w:noProof/>
        </w:rPr>
        <w:t>26</w:t>
      </w:r>
      <w:r>
        <w:rPr>
          <w:noProof/>
        </w:rPr>
        <w:fldChar w:fldCharType="end"/>
      </w:r>
    </w:p>
    <w:p w:rsidR="006A756F" w:rsidRDefault="006A756F">
      <w:pPr>
        <w:pStyle w:val="TOC2"/>
        <w:rPr>
          <w:rFonts w:asciiTheme="minorHAnsi" w:eastAsiaTheme="minorEastAsia" w:hAnsiTheme="minorHAnsi" w:cstheme="minorBidi"/>
          <w:noProof/>
          <w:sz w:val="22"/>
          <w:szCs w:val="22"/>
        </w:rPr>
      </w:pPr>
      <w:r>
        <w:rPr>
          <w:noProof/>
        </w:rPr>
        <w:t>Applying a model to independent evaluation data</w:t>
      </w:r>
      <w:r>
        <w:rPr>
          <w:noProof/>
        </w:rPr>
        <w:tab/>
      </w:r>
      <w:r>
        <w:rPr>
          <w:noProof/>
        </w:rPr>
        <w:fldChar w:fldCharType="begin"/>
      </w:r>
      <w:r>
        <w:rPr>
          <w:noProof/>
        </w:rPr>
        <w:instrText xml:space="preserve"> PAGEREF _Toc365618398 \h </w:instrText>
      </w:r>
      <w:r>
        <w:rPr>
          <w:noProof/>
        </w:rPr>
      </w:r>
      <w:r>
        <w:rPr>
          <w:noProof/>
        </w:rPr>
        <w:fldChar w:fldCharType="separate"/>
      </w:r>
      <w:r>
        <w:rPr>
          <w:noProof/>
        </w:rPr>
        <w:t>28</w:t>
      </w:r>
      <w:r>
        <w:rPr>
          <w:noProof/>
        </w:rPr>
        <w:fldChar w:fldCharType="end"/>
      </w:r>
    </w:p>
    <w:p w:rsidR="006A756F" w:rsidRDefault="006A756F">
      <w:pPr>
        <w:pStyle w:val="TOC1"/>
        <w:rPr>
          <w:rFonts w:asciiTheme="minorHAnsi" w:eastAsiaTheme="minorEastAsia" w:hAnsiTheme="minorHAnsi" w:cstheme="minorBidi"/>
          <w:noProof/>
          <w:sz w:val="22"/>
          <w:szCs w:val="22"/>
        </w:rPr>
      </w:pPr>
      <w:r>
        <w:rPr>
          <w:noProof/>
        </w:rPr>
        <w:t>Running Models with your own data</w:t>
      </w:r>
      <w:r>
        <w:rPr>
          <w:noProof/>
        </w:rPr>
        <w:tab/>
      </w:r>
      <w:r>
        <w:rPr>
          <w:noProof/>
        </w:rPr>
        <w:fldChar w:fldCharType="begin"/>
      </w:r>
      <w:r>
        <w:rPr>
          <w:noProof/>
        </w:rPr>
        <w:instrText xml:space="preserve"> PAGEREF _Toc365618399 \h </w:instrText>
      </w:r>
      <w:r>
        <w:rPr>
          <w:noProof/>
        </w:rPr>
      </w:r>
      <w:r>
        <w:rPr>
          <w:noProof/>
        </w:rPr>
        <w:fldChar w:fldCharType="separate"/>
      </w:r>
      <w:r>
        <w:rPr>
          <w:noProof/>
        </w:rPr>
        <w:t>29</w:t>
      </w:r>
      <w:r>
        <w:rPr>
          <w:noProof/>
        </w:rPr>
        <w:fldChar w:fldCharType="end"/>
      </w:r>
    </w:p>
    <w:p w:rsidR="006A756F" w:rsidRDefault="006A756F">
      <w:pPr>
        <w:pStyle w:val="TOC2"/>
        <w:rPr>
          <w:rFonts w:asciiTheme="minorHAnsi" w:eastAsiaTheme="minorEastAsia" w:hAnsiTheme="minorHAnsi" w:cstheme="minorBidi"/>
          <w:noProof/>
          <w:sz w:val="22"/>
          <w:szCs w:val="22"/>
        </w:rPr>
      </w:pPr>
      <w:r>
        <w:rPr>
          <w:noProof/>
        </w:rPr>
        <w:t>Gathering your Data</w:t>
      </w:r>
      <w:r>
        <w:rPr>
          <w:noProof/>
        </w:rPr>
        <w:tab/>
      </w:r>
      <w:r>
        <w:rPr>
          <w:noProof/>
        </w:rPr>
        <w:fldChar w:fldCharType="begin"/>
      </w:r>
      <w:r>
        <w:rPr>
          <w:noProof/>
        </w:rPr>
        <w:instrText xml:space="preserve"> PAGEREF _Toc365618400 \h </w:instrText>
      </w:r>
      <w:r>
        <w:rPr>
          <w:noProof/>
        </w:rPr>
      </w:r>
      <w:r>
        <w:rPr>
          <w:noProof/>
        </w:rPr>
        <w:fldChar w:fldCharType="separate"/>
      </w:r>
      <w:r>
        <w:rPr>
          <w:noProof/>
        </w:rPr>
        <w:t>29</w:t>
      </w:r>
      <w:r>
        <w:rPr>
          <w:noProof/>
        </w:rPr>
        <w:fldChar w:fldCharType="end"/>
      </w:r>
    </w:p>
    <w:p w:rsidR="006A756F" w:rsidRDefault="006A756F">
      <w:pPr>
        <w:pStyle w:val="TOC2"/>
        <w:rPr>
          <w:rFonts w:asciiTheme="minorHAnsi" w:eastAsiaTheme="minorEastAsia" w:hAnsiTheme="minorHAnsi" w:cstheme="minorBidi"/>
          <w:noProof/>
          <w:sz w:val="22"/>
          <w:szCs w:val="22"/>
        </w:rPr>
      </w:pPr>
      <w:r>
        <w:rPr>
          <w:noProof/>
        </w:rPr>
        <w:lastRenderedPageBreak/>
        <w:t>Starting a new VisTrails VT</w:t>
      </w:r>
      <w:r>
        <w:rPr>
          <w:noProof/>
        </w:rPr>
        <w:tab/>
      </w:r>
      <w:r>
        <w:rPr>
          <w:noProof/>
        </w:rPr>
        <w:fldChar w:fldCharType="begin"/>
      </w:r>
      <w:r>
        <w:rPr>
          <w:noProof/>
        </w:rPr>
        <w:instrText xml:space="preserve"> PAGEREF _Toc365618401 \h </w:instrText>
      </w:r>
      <w:r>
        <w:rPr>
          <w:noProof/>
        </w:rPr>
      </w:r>
      <w:r>
        <w:rPr>
          <w:noProof/>
        </w:rPr>
        <w:fldChar w:fldCharType="separate"/>
      </w:r>
      <w:r>
        <w:rPr>
          <w:noProof/>
        </w:rPr>
        <w:t>29</w:t>
      </w:r>
      <w:r>
        <w:rPr>
          <w:noProof/>
        </w:rPr>
        <w:fldChar w:fldCharType="end"/>
      </w:r>
    </w:p>
    <w:p w:rsidR="006A756F" w:rsidRDefault="006A756F">
      <w:pPr>
        <w:pStyle w:val="TOC1"/>
        <w:rPr>
          <w:rFonts w:asciiTheme="minorHAnsi" w:eastAsiaTheme="minorEastAsia" w:hAnsiTheme="minorHAnsi" w:cstheme="minorBidi"/>
          <w:noProof/>
          <w:sz w:val="22"/>
          <w:szCs w:val="22"/>
        </w:rPr>
      </w:pPr>
      <w:r>
        <w:rPr>
          <w:noProof/>
        </w:rPr>
        <w:t>Trouble Shooting</w:t>
      </w:r>
      <w:r>
        <w:rPr>
          <w:noProof/>
        </w:rPr>
        <w:tab/>
      </w:r>
      <w:r>
        <w:rPr>
          <w:noProof/>
        </w:rPr>
        <w:fldChar w:fldCharType="begin"/>
      </w:r>
      <w:r>
        <w:rPr>
          <w:noProof/>
        </w:rPr>
        <w:instrText xml:space="preserve"> PAGEREF _Toc365618402 \h </w:instrText>
      </w:r>
      <w:r>
        <w:rPr>
          <w:noProof/>
        </w:rPr>
      </w:r>
      <w:r>
        <w:rPr>
          <w:noProof/>
        </w:rPr>
        <w:fldChar w:fldCharType="separate"/>
      </w:r>
      <w:r>
        <w:rPr>
          <w:noProof/>
        </w:rPr>
        <w:t>31</w:t>
      </w:r>
      <w:r>
        <w:rPr>
          <w:noProof/>
        </w:rPr>
        <w:fldChar w:fldCharType="end"/>
      </w:r>
    </w:p>
    <w:p w:rsidR="006A756F" w:rsidRDefault="006A756F">
      <w:pPr>
        <w:pStyle w:val="TOC1"/>
        <w:rPr>
          <w:rFonts w:asciiTheme="minorHAnsi" w:eastAsiaTheme="minorEastAsia" w:hAnsiTheme="minorHAnsi" w:cstheme="minorBidi"/>
          <w:noProof/>
          <w:sz w:val="22"/>
          <w:szCs w:val="22"/>
        </w:rPr>
      </w:pPr>
      <w:r>
        <w:rPr>
          <w:noProof/>
        </w:rPr>
        <w:t>References:</w:t>
      </w:r>
      <w:r>
        <w:rPr>
          <w:noProof/>
        </w:rPr>
        <w:tab/>
      </w:r>
      <w:r>
        <w:rPr>
          <w:noProof/>
        </w:rPr>
        <w:fldChar w:fldCharType="begin"/>
      </w:r>
      <w:r>
        <w:rPr>
          <w:noProof/>
        </w:rPr>
        <w:instrText xml:space="preserve"> PAGEREF _Toc365618403 \h </w:instrText>
      </w:r>
      <w:r>
        <w:rPr>
          <w:noProof/>
        </w:rPr>
      </w:r>
      <w:r>
        <w:rPr>
          <w:noProof/>
        </w:rPr>
        <w:fldChar w:fldCharType="separate"/>
      </w:r>
      <w:r>
        <w:rPr>
          <w:noProof/>
        </w:rPr>
        <w:t>33</w:t>
      </w:r>
      <w:r>
        <w:rPr>
          <w:noProof/>
        </w:rPr>
        <w:fldChar w:fldCharType="end"/>
      </w:r>
    </w:p>
    <w:p w:rsidR="00CE6927" w:rsidRPr="00CE6927" w:rsidRDefault="00197140" w:rsidP="00B36F2E">
      <w:pPr>
        <w:tabs>
          <w:tab w:val="right" w:leader="dot" w:pos="10260"/>
        </w:tabs>
        <w:spacing w:line="360" w:lineRule="auto"/>
        <w:rPr>
          <w:rFonts w:ascii="Arial Narrow" w:hAnsi="Arial Narrow"/>
          <w:sz w:val="24"/>
        </w:rPr>
      </w:pPr>
      <w:r w:rsidRPr="00CE6927">
        <w:rPr>
          <w:rFonts w:ascii="Univers 47 CondensedLight" w:hAnsi="Univers 47 CondensedLight" w:cs="Arial"/>
          <w:b/>
          <w:bCs/>
          <w:kern w:val="32"/>
          <w:sz w:val="32"/>
          <w:szCs w:val="32"/>
        </w:rPr>
        <w:fldChar w:fldCharType="end"/>
      </w:r>
    </w:p>
    <w:p w:rsidR="00CE6927" w:rsidRPr="00CE6927" w:rsidRDefault="00CE6927" w:rsidP="00B36F2E">
      <w:pPr>
        <w:keepNext/>
        <w:spacing w:before="240" w:line="360" w:lineRule="auto"/>
        <w:rPr>
          <w:rFonts w:ascii="Arial Narrow" w:hAnsi="Arial Narrow" w:cs="Arial"/>
          <w:b/>
          <w:bCs/>
          <w:kern w:val="32"/>
          <w:sz w:val="32"/>
          <w:szCs w:val="32"/>
        </w:rPr>
      </w:pPr>
      <w:r w:rsidRPr="00CE6927">
        <w:rPr>
          <w:rFonts w:ascii="Arial Narrow" w:hAnsi="Arial Narrow" w:cs="Arial"/>
          <w:b/>
          <w:bCs/>
          <w:kern w:val="32"/>
          <w:sz w:val="32"/>
          <w:szCs w:val="32"/>
        </w:rPr>
        <w:t>Figures</w:t>
      </w:r>
    </w:p>
    <w:p w:rsidR="00BD014A" w:rsidRDefault="00197140">
      <w:pPr>
        <w:pStyle w:val="TableofFigures"/>
        <w:tabs>
          <w:tab w:val="left" w:pos="1100"/>
          <w:tab w:val="right" w:leader="dot" w:pos="10041"/>
        </w:tabs>
        <w:rPr>
          <w:rFonts w:asciiTheme="minorHAnsi" w:eastAsiaTheme="minorEastAsia" w:hAnsiTheme="minorHAnsi" w:cstheme="minorBidi"/>
          <w:noProof/>
          <w:sz w:val="22"/>
          <w:szCs w:val="22"/>
        </w:rPr>
      </w:pPr>
      <w:r w:rsidRPr="00CE6927">
        <w:rPr>
          <w:rFonts w:ascii="Univers 57 Condensed" w:hAnsi="Univers 57 Condensed"/>
        </w:rPr>
        <w:fldChar w:fldCharType="begin"/>
      </w:r>
      <w:r w:rsidR="00CE6927" w:rsidRPr="00CE6927">
        <w:instrText xml:space="preserve"> TOC \t "FigureCaption" \c </w:instrText>
      </w:r>
      <w:r w:rsidRPr="00CE6927">
        <w:rPr>
          <w:rFonts w:ascii="Univers 57 Condensed" w:hAnsi="Univers 57 Condensed"/>
        </w:rPr>
        <w:fldChar w:fldCharType="separate"/>
      </w:r>
      <w:r w:rsidR="00BD014A" w:rsidRPr="001D6ECB">
        <w:rPr>
          <w:b/>
          <w:noProof/>
        </w:rPr>
        <w:t>Figure 1.</w:t>
      </w:r>
      <w:r w:rsidR="00BD014A">
        <w:rPr>
          <w:rFonts w:asciiTheme="minorHAnsi" w:eastAsiaTheme="minorEastAsia" w:hAnsiTheme="minorHAnsi" w:cstheme="minorBidi"/>
          <w:noProof/>
          <w:sz w:val="22"/>
          <w:szCs w:val="22"/>
        </w:rPr>
        <w:tab/>
      </w:r>
      <w:r w:rsidR="00BD014A">
        <w:rPr>
          <w:noProof/>
        </w:rPr>
        <w:t>VisTrails graphical user interface (GUI) with the initial Brewer’s Sparrow node open.</w:t>
      </w:r>
      <w:r w:rsidR="00BD014A">
        <w:rPr>
          <w:noProof/>
        </w:rPr>
        <w:tab/>
      </w:r>
      <w:r w:rsidR="00BD014A">
        <w:rPr>
          <w:noProof/>
        </w:rPr>
        <w:fldChar w:fldCharType="begin"/>
      </w:r>
      <w:r w:rsidR="00BD014A">
        <w:rPr>
          <w:noProof/>
        </w:rPr>
        <w:instrText xml:space="preserve"> PAGEREF _Toc365453480 \h </w:instrText>
      </w:r>
      <w:r w:rsidR="00BD014A">
        <w:rPr>
          <w:noProof/>
        </w:rPr>
      </w:r>
      <w:r w:rsidR="00BD014A">
        <w:rPr>
          <w:noProof/>
        </w:rPr>
        <w:fldChar w:fldCharType="separate"/>
      </w:r>
      <w:r w:rsidR="00BD014A">
        <w:rPr>
          <w:noProof/>
        </w:rPr>
        <w:t>8</w:t>
      </w:r>
      <w:r w:rsidR="00BD014A">
        <w:rPr>
          <w:noProof/>
        </w:rPr>
        <w:fldChar w:fldCharType="end"/>
      </w:r>
    </w:p>
    <w:p w:rsidR="00BD014A" w:rsidRDefault="00BD014A">
      <w:pPr>
        <w:pStyle w:val="TableofFigures"/>
        <w:tabs>
          <w:tab w:val="left" w:pos="1100"/>
          <w:tab w:val="right" w:leader="dot" w:pos="10041"/>
        </w:tabs>
        <w:rPr>
          <w:rFonts w:asciiTheme="minorHAnsi" w:eastAsiaTheme="minorEastAsia" w:hAnsiTheme="minorHAnsi" w:cstheme="minorBidi"/>
          <w:noProof/>
          <w:sz w:val="22"/>
          <w:szCs w:val="22"/>
        </w:rPr>
      </w:pPr>
      <w:r w:rsidRPr="001D6ECB">
        <w:rPr>
          <w:b/>
          <w:noProof/>
        </w:rPr>
        <w:t>Figure 2.</w:t>
      </w:r>
      <w:r>
        <w:rPr>
          <w:rFonts w:asciiTheme="minorHAnsi" w:eastAsiaTheme="minorEastAsia" w:hAnsiTheme="minorHAnsi" w:cstheme="minorBidi"/>
          <w:noProof/>
          <w:sz w:val="22"/>
          <w:szCs w:val="22"/>
        </w:rPr>
        <w:tab/>
      </w:r>
      <w:r>
        <w:rPr>
          <w:noProof/>
        </w:rPr>
        <w:t>The Covariate Correlation and Selection Widget.</w:t>
      </w:r>
      <w:r>
        <w:rPr>
          <w:noProof/>
        </w:rPr>
        <w:tab/>
      </w:r>
      <w:r>
        <w:rPr>
          <w:noProof/>
        </w:rPr>
        <w:fldChar w:fldCharType="begin"/>
      </w:r>
      <w:r>
        <w:rPr>
          <w:noProof/>
        </w:rPr>
        <w:instrText xml:space="preserve"> PAGEREF _Toc365453481 \h </w:instrText>
      </w:r>
      <w:r>
        <w:rPr>
          <w:noProof/>
        </w:rPr>
      </w:r>
      <w:r>
        <w:rPr>
          <w:noProof/>
        </w:rPr>
        <w:fldChar w:fldCharType="separate"/>
      </w:r>
      <w:r>
        <w:rPr>
          <w:noProof/>
        </w:rPr>
        <w:t>10</w:t>
      </w:r>
      <w:r>
        <w:rPr>
          <w:noProof/>
        </w:rPr>
        <w:fldChar w:fldCharType="end"/>
      </w:r>
    </w:p>
    <w:p w:rsidR="00BD014A" w:rsidRDefault="00BD014A">
      <w:pPr>
        <w:pStyle w:val="TableofFigures"/>
        <w:tabs>
          <w:tab w:val="left" w:pos="1100"/>
          <w:tab w:val="right" w:leader="dot" w:pos="10041"/>
        </w:tabs>
        <w:rPr>
          <w:rFonts w:asciiTheme="minorHAnsi" w:eastAsiaTheme="minorEastAsia" w:hAnsiTheme="minorHAnsi" w:cstheme="minorBidi"/>
          <w:noProof/>
          <w:sz w:val="22"/>
          <w:szCs w:val="22"/>
        </w:rPr>
      </w:pPr>
      <w:r w:rsidRPr="001D6ECB">
        <w:rPr>
          <w:b/>
          <w:noProof/>
        </w:rPr>
        <w:t>Figure 3.</w:t>
      </w:r>
      <w:r>
        <w:rPr>
          <w:rFonts w:asciiTheme="minorHAnsi" w:eastAsiaTheme="minorEastAsia" w:hAnsiTheme="minorHAnsi" w:cstheme="minorBidi"/>
          <w:noProof/>
          <w:sz w:val="22"/>
          <w:szCs w:val="22"/>
        </w:rPr>
        <w:tab/>
      </w:r>
      <w:r>
        <w:rPr>
          <w:noProof/>
        </w:rPr>
        <w:t>The Predictor Inspector Widget</w:t>
      </w:r>
      <w:r>
        <w:rPr>
          <w:noProof/>
        </w:rPr>
        <w:tab/>
      </w:r>
      <w:r>
        <w:rPr>
          <w:noProof/>
        </w:rPr>
        <w:fldChar w:fldCharType="begin"/>
      </w:r>
      <w:r>
        <w:rPr>
          <w:noProof/>
        </w:rPr>
        <w:instrText xml:space="preserve"> PAGEREF _Toc365453482 \h </w:instrText>
      </w:r>
      <w:r>
        <w:rPr>
          <w:noProof/>
        </w:rPr>
      </w:r>
      <w:r>
        <w:rPr>
          <w:noProof/>
        </w:rPr>
        <w:fldChar w:fldCharType="separate"/>
      </w:r>
      <w:r>
        <w:rPr>
          <w:noProof/>
        </w:rPr>
        <w:t>11</w:t>
      </w:r>
      <w:r>
        <w:rPr>
          <w:noProof/>
        </w:rPr>
        <w:fldChar w:fldCharType="end"/>
      </w:r>
    </w:p>
    <w:p w:rsidR="00BD014A" w:rsidRDefault="00BD014A">
      <w:pPr>
        <w:pStyle w:val="TableofFigures"/>
        <w:tabs>
          <w:tab w:val="left" w:pos="1100"/>
          <w:tab w:val="right" w:leader="dot" w:pos="10041"/>
        </w:tabs>
        <w:rPr>
          <w:rFonts w:asciiTheme="minorHAnsi" w:eastAsiaTheme="minorEastAsia" w:hAnsiTheme="minorHAnsi" w:cstheme="minorBidi"/>
          <w:noProof/>
          <w:sz w:val="22"/>
          <w:szCs w:val="22"/>
        </w:rPr>
      </w:pPr>
      <w:r w:rsidRPr="001D6ECB">
        <w:rPr>
          <w:b/>
          <w:noProof/>
        </w:rPr>
        <w:t>Figure 4.</w:t>
      </w:r>
      <w:r>
        <w:rPr>
          <w:rFonts w:asciiTheme="minorHAnsi" w:eastAsiaTheme="minorEastAsia" w:hAnsiTheme="minorHAnsi" w:cstheme="minorBidi"/>
          <w:noProof/>
          <w:sz w:val="22"/>
          <w:szCs w:val="22"/>
        </w:rPr>
        <w:tab/>
      </w:r>
      <w:r>
        <w:rPr>
          <w:noProof/>
        </w:rPr>
        <w:t>Model run status viewer</w:t>
      </w:r>
      <w:r>
        <w:rPr>
          <w:noProof/>
        </w:rPr>
        <w:tab/>
      </w:r>
      <w:r>
        <w:rPr>
          <w:noProof/>
        </w:rPr>
        <w:fldChar w:fldCharType="begin"/>
      </w:r>
      <w:r>
        <w:rPr>
          <w:noProof/>
        </w:rPr>
        <w:instrText xml:space="preserve"> PAGEREF _Toc365453483 \h </w:instrText>
      </w:r>
      <w:r>
        <w:rPr>
          <w:noProof/>
        </w:rPr>
      </w:r>
      <w:r>
        <w:rPr>
          <w:noProof/>
        </w:rPr>
        <w:fldChar w:fldCharType="separate"/>
      </w:r>
      <w:r>
        <w:rPr>
          <w:noProof/>
        </w:rPr>
        <w:t>12</w:t>
      </w:r>
      <w:r>
        <w:rPr>
          <w:noProof/>
        </w:rPr>
        <w:fldChar w:fldCharType="end"/>
      </w:r>
    </w:p>
    <w:p w:rsidR="00BD014A" w:rsidRDefault="00BD014A">
      <w:pPr>
        <w:pStyle w:val="TableofFigures"/>
        <w:tabs>
          <w:tab w:val="left" w:pos="1100"/>
          <w:tab w:val="right" w:leader="dot" w:pos="10041"/>
        </w:tabs>
        <w:rPr>
          <w:rFonts w:asciiTheme="minorHAnsi" w:eastAsiaTheme="minorEastAsia" w:hAnsiTheme="minorHAnsi" w:cstheme="minorBidi"/>
          <w:noProof/>
          <w:sz w:val="22"/>
          <w:szCs w:val="22"/>
        </w:rPr>
      </w:pPr>
      <w:r w:rsidRPr="001D6ECB">
        <w:rPr>
          <w:b/>
          <w:noProof/>
        </w:rPr>
        <w:t>Figure 5.</w:t>
      </w:r>
      <w:r>
        <w:rPr>
          <w:rFonts w:asciiTheme="minorHAnsi" w:eastAsiaTheme="minorEastAsia" w:hAnsiTheme="minorHAnsi" w:cstheme="minorBidi"/>
          <w:noProof/>
          <w:sz w:val="22"/>
          <w:szCs w:val="22"/>
        </w:rPr>
        <w:tab/>
      </w:r>
      <w:r>
        <w:rPr>
          <w:noProof/>
        </w:rPr>
        <w:t>SAHM spreadsheet output</w:t>
      </w:r>
      <w:r>
        <w:rPr>
          <w:noProof/>
        </w:rPr>
        <w:tab/>
      </w:r>
      <w:r>
        <w:rPr>
          <w:noProof/>
        </w:rPr>
        <w:fldChar w:fldCharType="begin"/>
      </w:r>
      <w:r>
        <w:rPr>
          <w:noProof/>
        </w:rPr>
        <w:instrText xml:space="preserve"> PAGEREF _Toc365453484 \h </w:instrText>
      </w:r>
      <w:r>
        <w:rPr>
          <w:noProof/>
        </w:rPr>
      </w:r>
      <w:r>
        <w:rPr>
          <w:noProof/>
        </w:rPr>
        <w:fldChar w:fldCharType="separate"/>
      </w:r>
      <w:r>
        <w:rPr>
          <w:noProof/>
        </w:rPr>
        <w:t>13</w:t>
      </w:r>
      <w:r>
        <w:rPr>
          <w:noProof/>
        </w:rPr>
        <w:fldChar w:fldCharType="end"/>
      </w:r>
    </w:p>
    <w:p w:rsidR="00BD014A" w:rsidRDefault="00BD014A">
      <w:pPr>
        <w:pStyle w:val="TableofFigures"/>
        <w:tabs>
          <w:tab w:val="left" w:pos="1100"/>
          <w:tab w:val="right" w:leader="dot" w:pos="10041"/>
        </w:tabs>
        <w:rPr>
          <w:rFonts w:asciiTheme="minorHAnsi" w:eastAsiaTheme="minorEastAsia" w:hAnsiTheme="minorHAnsi" w:cstheme="minorBidi"/>
          <w:noProof/>
          <w:sz w:val="22"/>
          <w:szCs w:val="22"/>
        </w:rPr>
      </w:pPr>
      <w:r w:rsidRPr="001D6ECB">
        <w:rPr>
          <w:b/>
          <w:noProof/>
        </w:rPr>
        <w:t>Figure 6.</w:t>
      </w:r>
      <w:r>
        <w:rPr>
          <w:rFonts w:asciiTheme="minorHAnsi" w:eastAsiaTheme="minorEastAsia" w:hAnsiTheme="minorHAnsi" w:cstheme="minorBidi"/>
          <w:noProof/>
          <w:sz w:val="22"/>
          <w:szCs w:val="22"/>
        </w:rPr>
        <w:tab/>
      </w:r>
      <w:r>
        <w:rPr>
          <w:noProof/>
        </w:rPr>
        <w:t>Viewing model performance in a workspace</w:t>
      </w:r>
      <w:r>
        <w:rPr>
          <w:noProof/>
        </w:rPr>
        <w:tab/>
      </w:r>
      <w:r>
        <w:rPr>
          <w:noProof/>
        </w:rPr>
        <w:fldChar w:fldCharType="begin"/>
      </w:r>
      <w:r>
        <w:rPr>
          <w:noProof/>
        </w:rPr>
        <w:instrText xml:space="preserve"> PAGEREF _Toc365453485 \h </w:instrText>
      </w:r>
      <w:r>
        <w:rPr>
          <w:noProof/>
        </w:rPr>
      </w:r>
      <w:r>
        <w:rPr>
          <w:noProof/>
        </w:rPr>
        <w:fldChar w:fldCharType="separate"/>
      </w:r>
      <w:r>
        <w:rPr>
          <w:noProof/>
        </w:rPr>
        <w:t>16</w:t>
      </w:r>
      <w:r>
        <w:rPr>
          <w:noProof/>
        </w:rPr>
        <w:fldChar w:fldCharType="end"/>
      </w:r>
    </w:p>
    <w:p w:rsidR="00BD014A" w:rsidRDefault="00BD014A">
      <w:pPr>
        <w:pStyle w:val="TableofFigures"/>
        <w:tabs>
          <w:tab w:val="left" w:pos="1100"/>
          <w:tab w:val="right" w:leader="dot" w:pos="10041"/>
        </w:tabs>
        <w:rPr>
          <w:rFonts w:asciiTheme="minorHAnsi" w:eastAsiaTheme="minorEastAsia" w:hAnsiTheme="minorHAnsi" w:cstheme="minorBidi"/>
          <w:noProof/>
          <w:sz w:val="22"/>
          <w:szCs w:val="22"/>
        </w:rPr>
      </w:pPr>
      <w:r w:rsidRPr="001D6ECB">
        <w:rPr>
          <w:b/>
          <w:noProof/>
        </w:rPr>
        <w:t>Figure 7.</w:t>
      </w:r>
      <w:r>
        <w:rPr>
          <w:rFonts w:asciiTheme="minorHAnsi" w:eastAsiaTheme="minorEastAsia" w:hAnsiTheme="minorHAnsi" w:cstheme="minorBidi"/>
          <w:noProof/>
          <w:sz w:val="22"/>
          <w:szCs w:val="22"/>
        </w:rPr>
        <w:tab/>
      </w:r>
      <w:r>
        <w:rPr>
          <w:noProof/>
        </w:rPr>
        <w:t>The History view in a VisTrails workflow.</w:t>
      </w:r>
      <w:r>
        <w:rPr>
          <w:noProof/>
        </w:rPr>
        <w:tab/>
      </w:r>
      <w:r>
        <w:rPr>
          <w:noProof/>
        </w:rPr>
        <w:fldChar w:fldCharType="begin"/>
      </w:r>
      <w:r>
        <w:rPr>
          <w:noProof/>
        </w:rPr>
        <w:instrText xml:space="preserve"> PAGEREF _Toc365453486 \h </w:instrText>
      </w:r>
      <w:r>
        <w:rPr>
          <w:noProof/>
        </w:rPr>
      </w:r>
      <w:r>
        <w:rPr>
          <w:noProof/>
        </w:rPr>
        <w:fldChar w:fldCharType="separate"/>
      </w:r>
      <w:r>
        <w:rPr>
          <w:noProof/>
        </w:rPr>
        <w:t>17</w:t>
      </w:r>
      <w:r>
        <w:rPr>
          <w:noProof/>
        </w:rPr>
        <w:fldChar w:fldCharType="end"/>
      </w:r>
    </w:p>
    <w:p w:rsidR="00BD014A" w:rsidRDefault="00BD014A">
      <w:pPr>
        <w:pStyle w:val="TableofFigures"/>
        <w:tabs>
          <w:tab w:val="left" w:pos="1100"/>
          <w:tab w:val="right" w:leader="dot" w:pos="10041"/>
        </w:tabs>
        <w:rPr>
          <w:rFonts w:asciiTheme="minorHAnsi" w:eastAsiaTheme="minorEastAsia" w:hAnsiTheme="minorHAnsi" w:cstheme="minorBidi"/>
          <w:noProof/>
          <w:sz w:val="22"/>
          <w:szCs w:val="22"/>
        </w:rPr>
      </w:pPr>
      <w:r w:rsidRPr="001D6ECB">
        <w:rPr>
          <w:b/>
          <w:noProof/>
        </w:rPr>
        <w:t>Figure 8.</w:t>
      </w:r>
      <w:r>
        <w:rPr>
          <w:rFonts w:asciiTheme="minorHAnsi" w:eastAsiaTheme="minorEastAsia" w:hAnsiTheme="minorHAnsi" w:cstheme="minorBidi"/>
          <w:noProof/>
          <w:sz w:val="22"/>
          <w:szCs w:val="22"/>
        </w:rPr>
        <w:tab/>
      </w:r>
      <w:r>
        <w:rPr>
          <w:noProof/>
        </w:rPr>
        <w:t>Difference view between two workflows allows you to quickly identify what has changed.</w:t>
      </w:r>
      <w:r>
        <w:rPr>
          <w:noProof/>
        </w:rPr>
        <w:tab/>
      </w:r>
      <w:r>
        <w:rPr>
          <w:noProof/>
        </w:rPr>
        <w:fldChar w:fldCharType="begin"/>
      </w:r>
      <w:r>
        <w:rPr>
          <w:noProof/>
        </w:rPr>
        <w:instrText xml:space="preserve"> PAGEREF _Toc365453487 \h </w:instrText>
      </w:r>
      <w:r>
        <w:rPr>
          <w:noProof/>
        </w:rPr>
      </w:r>
      <w:r>
        <w:rPr>
          <w:noProof/>
        </w:rPr>
        <w:fldChar w:fldCharType="separate"/>
      </w:r>
      <w:r>
        <w:rPr>
          <w:noProof/>
        </w:rPr>
        <w:t>19</w:t>
      </w:r>
      <w:r>
        <w:rPr>
          <w:noProof/>
        </w:rPr>
        <w:fldChar w:fldCharType="end"/>
      </w:r>
    </w:p>
    <w:p w:rsidR="00BD014A" w:rsidRDefault="00BD014A">
      <w:pPr>
        <w:pStyle w:val="TableofFigures"/>
        <w:tabs>
          <w:tab w:val="left" w:pos="1100"/>
          <w:tab w:val="right" w:leader="dot" w:pos="10041"/>
        </w:tabs>
        <w:rPr>
          <w:rFonts w:asciiTheme="minorHAnsi" w:eastAsiaTheme="minorEastAsia" w:hAnsiTheme="minorHAnsi" w:cstheme="minorBidi"/>
          <w:noProof/>
          <w:sz w:val="22"/>
          <w:szCs w:val="22"/>
        </w:rPr>
      </w:pPr>
      <w:r w:rsidRPr="001D6ECB">
        <w:rPr>
          <w:b/>
          <w:noProof/>
        </w:rPr>
        <w:t>Figure 9.</w:t>
      </w:r>
      <w:r>
        <w:rPr>
          <w:rFonts w:asciiTheme="minorHAnsi" w:eastAsiaTheme="minorEastAsia" w:hAnsiTheme="minorHAnsi" w:cstheme="minorBidi"/>
          <w:noProof/>
          <w:sz w:val="22"/>
          <w:szCs w:val="22"/>
        </w:rPr>
        <w:tab/>
      </w:r>
      <w:r>
        <w:rPr>
          <w:noProof/>
        </w:rPr>
        <w:t>Connecting a new Predictor module to our PARC module</w:t>
      </w:r>
      <w:r>
        <w:rPr>
          <w:noProof/>
        </w:rPr>
        <w:tab/>
      </w:r>
      <w:r>
        <w:rPr>
          <w:noProof/>
        </w:rPr>
        <w:fldChar w:fldCharType="begin"/>
      </w:r>
      <w:r>
        <w:rPr>
          <w:noProof/>
        </w:rPr>
        <w:instrText xml:space="preserve"> PAGEREF _Toc365453488 \h </w:instrText>
      </w:r>
      <w:r>
        <w:rPr>
          <w:noProof/>
        </w:rPr>
      </w:r>
      <w:r>
        <w:rPr>
          <w:noProof/>
        </w:rPr>
        <w:fldChar w:fldCharType="separate"/>
      </w:r>
      <w:r>
        <w:rPr>
          <w:noProof/>
        </w:rPr>
        <w:t>22</w:t>
      </w:r>
      <w:r>
        <w:rPr>
          <w:noProof/>
        </w:rPr>
        <w:fldChar w:fldCharType="end"/>
      </w:r>
    </w:p>
    <w:p w:rsidR="00BD014A" w:rsidRDefault="00BD014A">
      <w:pPr>
        <w:pStyle w:val="TableofFigures"/>
        <w:tabs>
          <w:tab w:val="left" w:pos="1320"/>
          <w:tab w:val="right" w:leader="dot" w:pos="10041"/>
        </w:tabs>
        <w:rPr>
          <w:rFonts w:asciiTheme="minorHAnsi" w:eastAsiaTheme="minorEastAsia" w:hAnsiTheme="minorHAnsi" w:cstheme="minorBidi"/>
          <w:noProof/>
          <w:sz w:val="22"/>
          <w:szCs w:val="22"/>
        </w:rPr>
      </w:pPr>
      <w:r w:rsidRPr="001D6ECB">
        <w:rPr>
          <w:b/>
          <w:noProof/>
        </w:rPr>
        <w:t>Figure 10.</w:t>
      </w:r>
      <w:r>
        <w:rPr>
          <w:rFonts w:asciiTheme="minorHAnsi" w:eastAsiaTheme="minorEastAsia" w:hAnsiTheme="minorHAnsi" w:cstheme="minorBidi"/>
          <w:noProof/>
          <w:sz w:val="22"/>
          <w:szCs w:val="22"/>
        </w:rPr>
        <w:tab/>
      </w:r>
      <w:r>
        <w:rPr>
          <w:noProof/>
        </w:rPr>
        <w:t>Setting up SAHM to run with Random Background points.</w:t>
      </w:r>
      <w:r>
        <w:rPr>
          <w:noProof/>
        </w:rPr>
        <w:tab/>
      </w:r>
      <w:r>
        <w:rPr>
          <w:noProof/>
        </w:rPr>
        <w:fldChar w:fldCharType="begin"/>
      </w:r>
      <w:r>
        <w:rPr>
          <w:noProof/>
        </w:rPr>
        <w:instrText xml:space="preserve"> PAGEREF _Toc365453489 \h </w:instrText>
      </w:r>
      <w:r>
        <w:rPr>
          <w:noProof/>
        </w:rPr>
      </w:r>
      <w:r>
        <w:rPr>
          <w:noProof/>
        </w:rPr>
        <w:fldChar w:fldCharType="separate"/>
      </w:r>
      <w:r>
        <w:rPr>
          <w:noProof/>
        </w:rPr>
        <w:t>24</w:t>
      </w:r>
      <w:r>
        <w:rPr>
          <w:noProof/>
        </w:rPr>
        <w:fldChar w:fldCharType="end"/>
      </w:r>
    </w:p>
    <w:p w:rsidR="00BD014A" w:rsidRDefault="00BD014A">
      <w:pPr>
        <w:pStyle w:val="TableofFigures"/>
        <w:tabs>
          <w:tab w:val="left" w:pos="1320"/>
          <w:tab w:val="right" w:leader="dot" w:pos="10041"/>
        </w:tabs>
        <w:rPr>
          <w:rFonts w:asciiTheme="minorHAnsi" w:eastAsiaTheme="minorEastAsia" w:hAnsiTheme="minorHAnsi" w:cstheme="minorBidi"/>
          <w:noProof/>
          <w:sz w:val="22"/>
          <w:szCs w:val="22"/>
        </w:rPr>
      </w:pPr>
      <w:r w:rsidRPr="001D6ECB">
        <w:rPr>
          <w:b/>
          <w:noProof/>
        </w:rPr>
        <w:t>Figure 11.</w:t>
      </w:r>
      <w:r>
        <w:rPr>
          <w:rFonts w:asciiTheme="minorHAnsi" w:eastAsiaTheme="minorEastAsia" w:hAnsiTheme="minorHAnsi" w:cstheme="minorBidi"/>
          <w:noProof/>
          <w:sz w:val="22"/>
          <w:szCs w:val="22"/>
        </w:rPr>
        <w:tab/>
      </w:r>
      <w:r>
        <w:rPr>
          <w:noProof/>
        </w:rPr>
        <w:t>A workflow for applying a model to a new spatial extent.</w:t>
      </w:r>
      <w:r>
        <w:rPr>
          <w:noProof/>
        </w:rPr>
        <w:tab/>
      </w:r>
      <w:r>
        <w:rPr>
          <w:noProof/>
        </w:rPr>
        <w:fldChar w:fldCharType="begin"/>
      </w:r>
      <w:r>
        <w:rPr>
          <w:noProof/>
        </w:rPr>
        <w:instrText xml:space="preserve"> PAGEREF _Toc365453490 \h </w:instrText>
      </w:r>
      <w:r>
        <w:rPr>
          <w:noProof/>
        </w:rPr>
      </w:r>
      <w:r>
        <w:rPr>
          <w:noProof/>
        </w:rPr>
        <w:fldChar w:fldCharType="separate"/>
      </w:r>
      <w:r>
        <w:rPr>
          <w:noProof/>
        </w:rPr>
        <w:t>28</w:t>
      </w:r>
      <w:r>
        <w:rPr>
          <w:noProof/>
        </w:rPr>
        <w:fldChar w:fldCharType="end"/>
      </w:r>
    </w:p>
    <w:p w:rsidR="00BD014A" w:rsidRDefault="00BD014A">
      <w:pPr>
        <w:pStyle w:val="TableofFigures"/>
        <w:tabs>
          <w:tab w:val="left" w:pos="1320"/>
          <w:tab w:val="right" w:leader="dot" w:pos="10041"/>
        </w:tabs>
        <w:rPr>
          <w:rFonts w:asciiTheme="minorHAnsi" w:eastAsiaTheme="minorEastAsia" w:hAnsiTheme="minorHAnsi" w:cstheme="minorBidi"/>
          <w:noProof/>
          <w:sz w:val="22"/>
          <w:szCs w:val="22"/>
        </w:rPr>
      </w:pPr>
      <w:r w:rsidRPr="001D6ECB">
        <w:rPr>
          <w:b/>
          <w:noProof/>
        </w:rPr>
        <w:t>Figure 12.</w:t>
      </w:r>
      <w:r>
        <w:rPr>
          <w:rFonts w:asciiTheme="minorHAnsi" w:eastAsiaTheme="minorEastAsia" w:hAnsiTheme="minorHAnsi" w:cstheme="minorBidi"/>
          <w:noProof/>
          <w:sz w:val="22"/>
          <w:szCs w:val="22"/>
        </w:rPr>
        <w:tab/>
      </w:r>
      <w:r>
        <w:rPr>
          <w:noProof/>
        </w:rPr>
        <w:t>An error encountered in a module and the corresponding error message.</w:t>
      </w:r>
      <w:r>
        <w:rPr>
          <w:noProof/>
        </w:rPr>
        <w:tab/>
      </w:r>
      <w:r>
        <w:rPr>
          <w:noProof/>
        </w:rPr>
        <w:fldChar w:fldCharType="begin"/>
      </w:r>
      <w:r>
        <w:rPr>
          <w:noProof/>
        </w:rPr>
        <w:instrText xml:space="preserve"> PAGEREF _Toc365453491 \h </w:instrText>
      </w:r>
      <w:r>
        <w:rPr>
          <w:noProof/>
        </w:rPr>
      </w:r>
      <w:r>
        <w:rPr>
          <w:noProof/>
        </w:rPr>
        <w:fldChar w:fldCharType="separate"/>
      </w:r>
      <w:r>
        <w:rPr>
          <w:noProof/>
        </w:rPr>
        <w:t>32</w:t>
      </w:r>
      <w:r>
        <w:rPr>
          <w:noProof/>
        </w:rPr>
        <w:fldChar w:fldCharType="end"/>
      </w:r>
    </w:p>
    <w:p w:rsidR="001564BC" w:rsidRDefault="00197140" w:rsidP="00B36F2E">
      <w:pPr>
        <w:keepNext/>
        <w:spacing w:before="240" w:line="360" w:lineRule="auto"/>
        <w:rPr>
          <w:rFonts w:ascii="Arial Narrow" w:hAnsi="Arial Narrow" w:cs="Arial"/>
          <w:b/>
          <w:bCs/>
          <w:kern w:val="32"/>
          <w:sz w:val="32"/>
          <w:szCs w:val="32"/>
        </w:rPr>
      </w:pPr>
      <w:r w:rsidRPr="00CE6927">
        <w:rPr>
          <w:rFonts w:ascii="Arial Narrow" w:hAnsi="Arial Narrow" w:cs="Arial"/>
          <w:b/>
          <w:bCs/>
          <w:kern w:val="32"/>
          <w:sz w:val="32"/>
          <w:szCs w:val="32"/>
        </w:rPr>
        <w:fldChar w:fldCharType="end"/>
      </w:r>
    </w:p>
    <w:p w:rsidR="00CE6927" w:rsidRPr="00CE6927" w:rsidRDefault="00CE6927" w:rsidP="00B36F2E">
      <w:pPr>
        <w:keepNext/>
        <w:spacing w:before="240" w:line="360" w:lineRule="auto"/>
        <w:rPr>
          <w:rFonts w:ascii="Arial Narrow" w:hAnsi="Arial Narrow" w:cs="Arial"/>
          <w:b/>
          <w:bCs/>
          <w:kern w:val="32"/>
          <w:sz w:val="32"/>
          <w:szCs w:val="32"/>
        </w:rPr>
      </w:pPr>
      <w:r w:rsidRPr="00CE6927">
        <w:rPr>
          <w:rFonts w:ascii="Arial Narrow" w:hAnsi="Arial Narrow" w:cs="Arial"/>
          <w:b/>
          <w:bCs/>
          <w:kern w:val="32"/>
          <w:sz w:val="32"/>
          <w:szCs w:val="32"/>
        </w:rPr>
        <w:t>Tables</w:t>
      </w:r>
    </w:p>
    <w:p w:rsidR="00462C08" w:rsidRDefault="00197140" w:rsidP="00B36F2E">
      <w:pPr>
        <w:pStyle w:val="TOCLists"/>
        <w:spacing w:line="360" w:lineRule="auto"/>
      </w:pPr>
      <w:r w:rsidRPr="00CE6927">
        <w:fldChar w:fldCharType="begin"/>
      </w:r>
      <w:r w:rsidR="00CE6927" w:rsidRPr="00CE6927">
        <w:instrText xml:space="preserve"> TOC \t "TableTitle" \c </w:instrText>
      </w:r>
      <w:r w:rsidRPr="00CE6927">
        <w:fldChar w:fldCharType="separate"/>
      </w:r>
      <w:r w:rsidR="00703AFA">
        <w:rPr>
          <w:b/>
          <w:bCs/>
          <w:noProof/>
        </w:rPr>
        <w:t>No table of figures entries found.</w:t>
      </w:r>
      <w:r w:rsidRPr="00CE6927">
        <w:rPr>
          <w:rFonts w:ascii="Times New Roman" w:hAnsi="Times New Roman"/>
          <w:sz w:val="20"/>
        </w:rPr>
        <w:fldChar w:fldCharType="end"/>
      </w:r>
    </w:p>
    <w:p w:rsidR="00462C08" w:rsidRDefault="00462C08" w:rsidP="00B36F2E">
      <w:pPr>
        <w:pStyle w:val="TOCLists"/>
        <w:spacing w:line="360" w:lineRule="auto"/>
      </w:pPr>
    </w:p>
    <w:bookmarkEnd w:id="1"/>
    <w:bookmarkEnd w:id="2"/>
    <w:p w:rsidR="003C63C2" w:rsidRDefault="00DD25D8" w:rsidP="00B36F2E">
      <w:pPr>
        <w:spacing w:line="360" w:lineRule="auto"/>
      </w:pPr>
      <w:r w:rsidRPr="005929C3">
        <w:cr/>
      </w:r>
    </w:p>
    <w:p w:rsidR="00B36F2E" w:rsidRDefault="00B36F2E" w:rsidP="00B36F2E">
      <w:pPr>
        <w:spacing w:line="360" w:lineRule="auto"/>
      </w:pPr>
    </w:p>
    <w:p w:rsidR="00B36F2E" w:rsidRPr="005929C3" w:rsidRDefault="00B36F2E" w:rsidP="00B36F2E">
      <w:pPr>
        <w:spacing w:line="360" w:lineRule="auto"/>
      </w:pPr>
    </w:p>
    <w:p w:rsidR="005D6381" w:rsidRPr="00EA140D" w:rsidRDefault="00EE1AC6" w:rsidP="00EA140D">
      <w:pPr>
        <w:pStyle w:val="Heading1"/>
        <w:rPr>
          <w:rStyle w:val="GlossaryTerm"/>
          <w:b/>
        </w:rPr>
      </w:pPr>
      <w:bookmarkStart w:id="3" w:name="_Toc365618378"/>
      <w:r w:rsidRPr="00EA140D">
        <w:rPr>
          <w:rStyle w:val="GlossaryTerm"/>
          <w:b/>
        </w:rPr>
        <w:t>Introduction</w:t>
      </w:r>
      <w:bookmarkEnd w:id="3"/>
    </w:p>
    <w:p w:rsidR="00C52D30" w:rsidRDefault="00EE1AC6" w:rsidP="00EA140D">
      <w:pPr>
        <w:pStyle w:val="BodyText"/>
      </w:pPr>
      <w:r w:rsidRPr="00EA140D">
        <w:t xml:space="preserve">The purpose of this tutorial is </w:t>
      </w:r>
      <w:r w:rsidR="00861492" w:rsidRPr="00EA140D">
        <w:t>provide a step by step guide to setting up and running a SAHM workflow using the</w:t>
      </w:r>
      <w:r w:rsidRPr="00EA140D">
        <w:t xml:space="preserve"> VisTrails Graphical User Interface</w:t>
      </w:r>
      <w:r w:rsidR="00C0117C" w:rsidRPr="00EA140D">
        <w:t xml:space="preserve"> (GUI)</w:t>
      </w:r>
      <w:r w:rsidRPr="00EA140D">
        <w:t xml:space="preserve"> </w:t>
      </w:r>
      <w:r w:rsidR="00861492" w:rsidRPr="00EA140D">
        <w:t xml:space="preserve"> as well as introducing</w:t>
      </w:r>
      <w:r w:rsidRPr="00EA140D">
        <w:t xml:space="preserve"> the</w:t>
      </w:r>
      <w:r w:rsidR="00861492" w:rsidRPr="00EA140D">
        <w:t xml:space="preserve"> user to the</w:t>
      </w:r>
      <w:r w:rsidRPr="00EA140D">
        <w:t xml:space="preserve"> features and functionality of the </w:t>
      </w:r>
      <w:r w:rsidR="00305AA5" w:rsidRPr="00EA140D">
        <w:t>S</w:t>
      </w:r>
      <w:r w:rsidRPr="00EA140D">
        <w:t xml:space="preserve">oftware for </w:t>
      </w:r>
      <w:r w:rsidR="00305AA5" w:rsidRPr="00EA140D">
        <w:t>A</w:t>
      </w:r>
      <w:r w:rsidRPr="00EA140D">
        <w:t xml:space="preserve">ssisted </w:t>
      </w:r>
      <w:r w:rsidR="00305AA5" w:rsidRPr="00EA140D">
        <w:t>Habitat M</w:t>
      </w:r>
      <w:r w:rsidRPr="00EA140D">
        <w:t>odeling (SAHM) package</w:t>
      </w:r>
      <w:r w:rsidR="00861492" w:rsidRPr="00EA140D">
        <w:t xml:space="preserve"> through these examples</w:t>
      </w:r>
      <w:r w:rsidRPr="00EA140D">
        <w:t xml:space="preserve">. This tutorial will use </w:t>
      </w:r>
      <w:r w:rsidR="002E00DD" w:rsidRPr="00EA140D">
        <w:t>several</w:t>
      </w:r>
      <w:r w:rsidRPr="00EA140D">
        <w:t xml:space="preserve"> example</w:t>
      </w:r>
      <w:r w:rsidR="002E00DD" w:rsidRPr="00EA140D">
        <w:t>s</w:t>
      </w:r>
      <w:r w:rsidRPr="00EA140D">
        <w:t xml:space="preserve"> to demonstrate how to </w:t>
      </w:r>
      <w:r w:rsidR="003852FE" w:rsidRPr="00EA140D">
        <w:t xml:space="preserve">input data, </w:t>
      </w:r>
      <w:r w:rsidR="00273C43" w:rsidRPr="00EA140D">
        <w:t xml:space="preserve">how to </w:t>
      </w:r>
      <w:r w:rsidR="003852FE" w:rsidRPr="00EA140D">
        <w:t xml:space="preserve">add and configure models to build a workflow, </w:t>
      </w:r>
      <w:r w:rsidR="00273C43" w:rsidRPr="00EA140D">
        <w:t xml:space="preserve">how to </w:t>
      </w:r>
      <w:r w:rsidR="003852FE" w:rsidRPr="00EA140D">
        <w:t>execute a model,</w:t>
      </w:r>
      <w:r w:rsidR="00C0117C" w:rsidRPr="00EA140D">
        <w:t xml:space="preserve"> how to modify a workflow </w:t>
      </w:r>
      <w:r w:rsidR="003852FE" w:rsidRPr="00EA140D">
        <w:t>and</w:t>
      </w:r>
      <w:r w:rsidR="00273C43" w:rsidRPr="00EA140D">
        <w:t xml:space="preserve"> how to</w:t>
      </w:r>
      <w:r w:rsidR="003852FE" w:rsidRPr="00EA140D">
        <w:t xml:space="preserve"> view the multiple types of model results.</w:t>
      </w:r>
      <w:r w:rsidR="009A22B0" w:rsidRPr="00EA140D">
        <w:t xml:space="preserve"> These</w:t>
      </w:r>
      <w:r w:rsidR="00CF6663" w:rsidRPr="00EA140D">
        <w:t xml:space="preserve"> example</w:t>
      </w:r>
      <w:r w:rsidR="009A22B0" w:rsidRPr="00EA140D">
        <w:t>s</w:t>
      </w:r>
      <w:r w:rsidR="00CF6663" w:rsidRPr="00EA140D">
        <w:t xml:space="preserve"> </w:t>
      </w:r>
      <w:r w:rsidR="009A22B0" w:rsidRPr="00EA140D">
        <w:t>will demonstrate the range of niche models, options and response types that are presently supported by the SAHM package.  This document is organized to gradually introduce features and demonstrates the steps a user would generally take to build a workflow starting with the tutorial work</w:t>
      </w:r>
      <w:r w:rsidR="008E553D" w:rsidRPr="00EA140D">
        <w:t xml:space="preserve">flow and </w:t>
      </w:r>
      <w:r w:rsidR="009A22B0" w:rsidRPr="00EA140D">
        <w:t xml:space="preserve">adding new modules to customize the application to fit their needs.  </w:t>
      </w:r>
      <w:r w:rsidR="00CF6663" w:rsidRPr="00EA140D">
        <w:t xml:space="preserve">This tutorial </w:t>
      </w:r>
      <w:r w:rsidR="00861492" w:rsidRPr="00EA140D">
        <w:t xml:space="preserve">is intended to accompany the </w:t>
      </w:r>
      <w:r w:rsidR="00480DFB" w:rsidRPr="00EA140D">
        <w:t>SAHM user guide (</w:t>
      </w:r>
      <w:r w:rsidR="00861492" w:rsidRPr="00EA140D">
        <w:t>SAHM_</w:t>
      </w:r>
      <w:proofErr w:type="gramStart"/>
      <w:r w:rsidR="00861492" w:rsidRPr="00EA140D">
        <w:t>UserGuide[</w:t>
      </w:r>
      <w:proofErr w:type="gramEnd"/>
      <w:r w:rsidR="00861492" w:rsidRPr="00EA140D">
        <w:t>1].docx</w:t>
      </w:r>
      <w:r w:rsidR="00480DFB" w:rsidRPr="00EA140D">
        <w:t xml:space="preserve">  which is included in the SAHM folder of your download and installation files).  The SAHM user guide provides much more detailed information on installation, provides a VisTrails Primer, and documentation for each module in the SAHM package as well as information on interpreting model evaluation metrics. The Software, Tutorial and User Guide </w:t>
      </w:r>
      <w:r w:rsidR="00CF6663" w:rsidRPr="00EA140D">
        <w:t xml:space="preserve">may be updated periodically as additional features are added to SAHM or bugs are fixed. Please visit </w:t>
      </w:r>
      <w:hyperlink r:id="rId13" w:history="1">
        <w:r w:rsidR="0046714B" w:rsidRPr="00EA140D">
          <w:rPr>
            <w:rStyle w:val="Hyperlink"/>
            <w:i w:val="0"/>
          </w:rPr>
          <w:t>https://my.usgs.gov/catalog/RAM/SAHM</w:t>
        </w:r>
      </w:hyperlink>
      <w:r w:rsidR="0046714B" w:rsidRPr="00EA140D">
        <w:t xml:space="preserve"> </w:t>
      </w:r>
      <w:r w:rsidR="00CF6663" w:rsidRPr="00EA140D">
        <w:t>to download the latest version.</w:t>
      </w:r>
      <w:r w:rsidR="00A20164" w:rsidRPr="00EA140D">
        <w:t xml:space="preserve"> </w:t>
      </w:r>
    </w:p>
    <w:p w:rsidR="00F3342E" w:rsidRPr="00EA140D" w:rsidRDefault="00F3342E" w:rsidP="00EA140D">
      <w:pPr>
        <w:pStyle w:val="BodyText"/>
      </w:pPr>
    </w:p>
    <w:p w:rsidR="00C52D30" w:rsidRDefault="00C52D30" w:rsidP="00C10112">
      <w:pPr>
        <w:pStyle w:val="Heading1"/>
      </w:pPr>
      <w:bookmarkStart w:id="4" w:name="_Toc365618379"/>
      <w:r>
        <w:lastRenderedPageBreak/>
        <w:t>Getting Ready to Run an Initial Workflow</w:t>
      </w:r>
      <w:bookmarkEnd w:id="4"/>
    </w:p>
    <w:p w:rsidR="00F3342E" w:rsidRPr="00F3342E" w:rsidRDefault="00F3342E" w:rsidP="00F3342E">
      <w:pPr>
        <w:pStyle w:val="Heading2"/>
      </w:pPr>
      <w:bookmarkStart w:id="5" w:name="_Toc365618380"/>
      <w:r>
        <w:t>Installation and Configuration of VisTrails and SAHM</w:t>
      </w:r>
      <w:bookmarkEnd w:id="5"/>
    </w:p>
    <w:p w:rsidR="00F3342E" w:rsidRDefault="00F3342E" w:rsidP="00F3342E">
      <w:pPr>
        <w:pStyle w:val="BodyText"/>
      </w:pPr>
      <w:r w:rsidRPr="00EA140D">
        <w:t>In order to work through this tutorial you must have downloaded and installed VisTrails and SAHM</w:t>
      </w:r>
      <w:r>
        <w:t xml:space="preserve"> as well as its dependencies R and the Java program Maxent</w:t>
      </w:r>
      <w:r w:rsidRPr="00EA140D">
        <w:t xml:space="preserve">.  </w:t>
      </w:r>
      <w:r>
        <w:t>Detailed instructions for this installation are available in the</w:t>
      </w:r>
      <w:r w:rsidRPr="00EA140D">
        <w:t xml:space="preserve"> SAHM User Guide</w:t>
      </w:r>
      <w:r>
        <w:t xml:space="preserve">. </w:t>
      </w:r>
      <w:r w:rsidRPr="00EA140D">
        <w:t xml:space="preserve"> </w:t>
      </w:r>
      <w:r>
        <w:t>It might also be helpful to review</w:t>
      </w:r>
      <w:r w:rsidRPr="00EA140D">
        <w:t xml:space="preserve"> the section </w:t>
      </w:r>
      <w:r>
        <w:t xml:space="preserve">of the user guide </w:t>
      </w:r>
      <w:r w:rsidRPr="00EA140D">
        <w:t xml:space="preserve">entitled “VisTrails Primer” which provides the basic information </w:t>
      </w:r>
      <w:r>
        <w:t>about</w:t>
      </w:r>
      <w:r w:rsidRPr="00EA140D">
        <w:t xml:space="preserve"> working in VisTrails.</w:t>
      </w:r>
      <w:r>
        <w:t xml:space="preserve">  </w:t>
      </w:r>
    </w:p>
    <w:p w:rsidR="00487C53" w:rsidRDefault="00487C53" w:rsidP="00487C53">
      <w:pPr>
        <w:pStyle w:val="Heading3"/>
      </w:pPr>
      <w:bookmarkStart w:id="6" w:name="_Toc365618381"/>
      <w:r>
        <w:t>Selecting a workspace</w:t>
      </w:r>
      <w:bookmarkEnd w:id="6"/>
    </w:p>
    <w:p w:rsidR="00487C53" w:rsidRPr="00487C53" w:rsidRDefault="00487C53" w:rsidP="00487C53">
      <w:pPr>
        <w:pStyle w:val="BodyText"/>
      </w:pPr>
      <w:r>
        <w:t xml:space="preserve">The workspace is the folder where all your output from the very initial preprocessing through the final model output is stored.  When model output is created all </w:t>
      </w:r>
      <w:proofErr w:type="gramStart"/>
      <w:r>
        <w:t>evaluation</w:t>
      </w:r>
      <w:r w:rsidR="006E3329">
        <w:t xml:space="preserve"> </w:t>
      </w:r>
      <w:r>
        <w:t xml:space="preserve"> metrics</w:t>
      </w:r>
      <w:proofErr w:type="gramEnd"/>
      <w:r>
        <w:t xml:space="preserve"> and graphics are saved in your session folder so that you  can access and use these as needed.  To select a workspace go to the menu bar at the very top of the GUI and select Packages-&gt;SAHM-&gt;Change Session Folder and then </w:t>
      </w:r>
      <w:r w:rsidR="006E3329">
        <w:t>navigate</w:t>
      </w:r>
      <w:r>
        <w:t xml:space="preserve"> to the desired folder. </w:t>
      </w:r>
    </w:p>
    <w:p w:rsidR="00126D40" w:rsidRDefault="00126D40" w:rsidP="00487C53">
      <w:pPr>
        <w:pStyle w:val="Heading3"/>
      </w:pPr>
      <w:bookmarkStart w:id="7" w:name="_Toc365618382"/>
      <w:r>
        <w:t>Knowing where to find help</w:t>
      </w:r>
      <w:bookmarkEnd w:id="7"/>
    </w:p>
    <w:p w:rsidR="00F3342E" w:rsidRDefault="00126D40" w:rsidP="00EA140D">
      <w:pPr>
        <w:pStyle w:val="BodyText"/>
      </w:pPr>
      <w:r w:rsidRPr="00EA140D">
        <w:t xml:space="preserve">It is worth pointing out at the outset where the user can find help when trouble </w:t>
      </w:r>
      <w:r w:rsidR="00842EC2" w:rsidRPr="00EA140D">
        <w:t>arises</w:t>
      </w:r>
      <w:r w:rsidRPr="00EA140D">
        <w:t xml:space="preserve">.  </w:t>
      </w:r>
      <w:r w:rsidR="00842EC2" w:rsidRPr="00EA140D">
        <w:t>When any Module is highlighted within a VisTrails workflow the user can click the Documentation button to the left of the workflow canvas.  We have provided detailed information on the likely input and output ports for each module as well as the formats required for each parameter</w:t>
      </w:r>
      <w:r w:rsidR="008F4428" w:rsidRPr="00EA140D">
        <w:t xml:space="preserve">.  If one desires information on a specific input or output right click </w:t>
      </w:r>
      <w:proofErr w:type="gramStart"/>
      <w:r w:rsidR="008F4428" w:rsidRPr="00EA140D">
        <w:t>on  the</w:t>
      </w:r>
      <w:proofErr w:type="gramEnd"/>
      <w:r w:rsidR="008F4428" w:rsidRPr="00EA140D">
        <w:t xml:space="preserve"> Input\Output name and click view documentation</w:t>
      </w:r>
      <w:r w:rsidR="007555CA" w:rsidRPr="00EA140D">
        <w:t>.  The SAHM user guide also provides detailed documentation on each module as well as information on interpreting output.</w:t>
      </w:r>
      <w:r w:rsidR="009F15F0" w:rsidRPr="00EA140D">
        <w:t xml:space="preserve">  At the end of this tutorial we have included a section on trouble shooting when errors </w:t>
      </w:r>
      <w:proofErr w:type="gramStart"/>
      <w:r w:rsidR="009F15F0" w:rsidRPr="00EA140D">
        <w:t>occur</w:t>
      </w:r>
      <w:proofErr w:type="gramEnd"/>
      <w:r w:rsidR="009F15F0" w:rsidRPr="00EA140D">
        <w:t xml:space="preserve"> which will be periodically updated to include several frequently encountered problems.  We have also put together a SAHM </w:t>
      </w:r>
      <w:proofErr w:type="spellStart"/>
      <w:r w:rsidR="009F15F0" w:rsidRPr="00EA140D">
        <w:t>google</w:t>
      </w:r>
      <w:proofErr w:type="spellEnd"/>
      <w:r w:rsidR="009F15F0" w:rsidRPr="00EA140D">
        <w:t xml:space="preserve"> group </w:t>
      </w:r>
      <w:r w:rsidR="00504B7C" w:rsidRPr="00EA140D">
        <w:t xml:space="preserve">(https://groups.google.com/forum/#!forum/vistrails-sahm) </w:t>
      </w:r>
      <w:r w:rsidR="009F15F0" w:rsidRPr="00EA140D">
        <w:lastRenderedPageBreak/>
        <w:t>which we hope wi</w:t>
      </w:r>
      <w:r w:rsidR="00D80357" w:rsidRPr="00EA140D">
        <w:t>ll become a forum where</w:t>
      </w:r>
      <w:r w:rsidR="009F15F0" w:rsidRPr="00EA140D">
        <w:t xml:space="preserve"> SAHM users </w:t>
      </w:r>
      <w:r w:rsidR="00D80357" w:rsidRPr="00EA140D">
        <w:t>can</w:t>
      </w:r>
      <w:r w:rsidR="009F15F0" w:rsidRPr="00EA140D">
        <w:t xml:space="preserve"> post questions and generate discussions about species distribution modeling</w:t>
      </w:r>
      <w:r w:rsidR="00D80357" w:rsidRPr="00EA140D">
        <w:t xml:space="preserve"> and where SAHM developers can provide information on the latest updates to the software</w:t>
      </w:r>
      <w:r w:rsidR="009F15F0" w:rsidRPr="00EA140D">
        <w:t xml:space="preserve">. </w:t>
      </w:r>
    </w:p>
    <w:p w:rsidR="00F3342E" w:rsidRDefault="002D3FBE" w:rsidP="00F3342E">
      <w:pPr>
        <w:pStyle w:val="Heading1"/>
      </w:pPr>
      <w:bookmarkStart w:id="8" w:name="_Toc365618383"/>
      <w:r>
        <w:t>About the example used in this Tutorial</w:t>
      </w:r>
      <w:bookmarkEnd w:id="8"/>
    </w:p>
    <w:p w:rsidR="005E78FC" w:rsidRDefault="00F3342E" w:rsidP="005E78FC">
      <w:pPr>
        <w:pStyle w:val="BodyText"/>
      </w:pPr>
      <w:r w:rsidRPr="00EA140D">
        <w:t>The data set we are looking at consists of count data for Brewer’s sparrow (</w:t>
      </w:r>
      <w:proofErr w:type="spellStart"/>
      <w:r w:rsidRPr="00EA140D">
        <w:t>Spizella</w:t>
      </w:r>
      <w:proofErr w:type="spellEnd"/>
      <w:r w:rsidRPr="00EA140D">
        <w:t xml:space="preserve"> brewer) in the Wyoming Basins, USA.  The data were downloaded and are freely available from the Sagebrush Ecosystem Conservation and Management: </w:t>
      </w:r>
      <w:proofErr w:type="spellStart"/>
      <w:r w:rsidRPr="00EA140D">
        <w:t>Ecoregional</w:t>
      </w:r>
      <w:proofErr w:type="spellEnd"/>
      <w:r w:rsidRPr="00EA140D">
        <w:t xml:space="preserve"> Assessment Tools and Models for the Wyoming Basins website (NIISS, </w:t>
      </w:r>
      <w:hyperlink r:id="rId14" w:anchor="CAdata" w:history="1">
        <w:r w:rsidRPr="00EA140D">
          <w:rPr>
            <w:rStyle w:val="Hyperlink"/>
            <w:i w:val="0"/>
          </w:rPr>
          <w:t>http://sagemap.wr.usgs.gov/wbea.aspx#CAdata</w:t>
        </w:r>
      </w:hyperlink>
      <w:r w:rsidRPr="00EA140D">
        <w:t>).</w:t>
      </w:r>
      <w:r>
        <w:t xml:space="preserve">  The data were collected as species counts but these are aggregated </w:t>
      </w:r>
      <w:r w:rsidR="002D3FBE">
        <w:t>to presence/absence and only presence for demonstration purposes in this tutorial.</w:t>
      </w:r>
    </w:p>
    <w:p w:rsidR="00F3342E" w:rsidRDefault="009E6A4B" w:rsidP="005E78FC">
      <w:pPr>
        <w:pStyle w:val="Heading1"/>
      </w:pPr>
      <w:bookmarkStart w:id="9" w:name="_Toc365618384"/>
      <w:r>
        <w:t>Running your first workflow</w:t>
      </w:r>
      <w:bookmarkEnd w:id="9"/>
    </w:p>
    <w:p w:rsidR="009E6A4B" w:rsidRDefault="009E6A4B" w:rsidP="00F3342E">
      <w:pPr>
        <w:pStyle w:val="BodyText"/>
        <w:rPr>
          <w:rStyle w:val="Hyperlink"/>
          <w:i w:val="0"/>
        </w:rPr>
      </w:pPr>
      <w:r>
        <w:t xml:space="preserve">If you don’t already have it open, go ahead and open VisTrails.  Open the tutorial by either clicking the Open icon or File-&gt;Open and navigating to the Tutorial_1.1.vt file which can be found </w:t>
      </w:r>
      <w:proofErr w:type="gramStart"/>
      <w:r>
        <w:t>in ..</w:t>
      </w:r>
      <w:proofErr w:type="gramEnd"/>
      <w:r>
        <w:t>\examples\</w:t>
      </w:r>
      <w:proofErr w:type="spellStart"/>
      <w:r>
        <w:t>SAHM_example</w:t>
      </w:r>
      <w:proofErr w:type="spellEnd"/>
      <w:r>
        <w:t xml:space="preserve"> in the folder you installed VisTrails in.  </w:t>
      </w:r>
      <w:r w:rsidRPr="00EA140D">
        <w:rPr>
          <w:rStyle w:val="Hyperlink"/>
          <w:i w:val="0"/>
        </w:rPr>
        <w:t xml:space="preserve">You should see several connected boxes appear in the canvas and under Workspace on the Left panel you should see the Tutorial_1.1.vt in bold.  If your view does not look identical </w:t>
      </w:r>
      <w:r>
        <w:rPr>
          <w:rStyle w:val="Hyperlink"/>
          <w:i w:val="0"/>
        </w:rPr>
        <w:t>to Figure 1</w:t>
      </w:r>
      <w:r w:rsidRPr="00EA140D">
        <w:rPr>
          <w:rStyle w:val="Hyperlink"/>
          <w:i w:val="0"/>
        </w:rPr>
        <w:t xml:space="preserve"> you might be in the wrong node in the history.</w:t>
      </w:r>
    </w:p>
    <w:p w:rsidR="009E6A4B" w:rsidRDefault="009E6A4B" w:rsidP="009E6A4B">
      <w:pPr>
        <w:pStyle w:val="BodyText"/>
        <w:rPr>
          <w:rStyle w:val="Hyperlink"/>
          <w:i w:val="0"/>
        </w:rPr>
      </w:pPr>
      <w:r w:rsidRPr="00EA140D">
        <w:rPr>
          <w:rStyle w:val="Hyperlink"/>
          <w:i w:val="0"/>
        </w:rPr>
        <w:t xml:space="preserve">At this point you should also see SAHM under the Modules that are available.  By clicking on the triangle next to the SAHM button we expand this package so we can see all the modules that are currently available.  If you don’t see the SAHM Module available click Edit-&gt;Preferences then click on the Module Packages Tab highlight </w:t>
      </w:r>
      <w:proofErr w:type="spellStart"/>
      <w:r w:rsidRPr="00EA140D">
        <w:rPr>
          <w:rStyle w:val="Hyperlink"/>
          <w:i w:val="0"/>
        </w:rPr>
        <w:t>sahm</w:t>
      </w:r>
      <w:proofErr w:type="spellEnd"/>
      <w:r w:rsidRPr="00EA140D">
        <w:rPr>
          <w:rStyle w:val="Hyperlink"/>
          <w:i w:val="0"/>
        </w:rPr>
        <w:t xml:space="preserve"> which should be in the Disabled packages box and click Enable and close this box.  This should load the package. </w:t>
      </w:r>
      <w:r w:rsidR="002E5877">
        <w:rPr>
          <w:rStyle w:val="Hyperlink"/>
          <w:i w:val="0"/>
        </w:rPr>
        <w:t xml:space="preserve">One of the powers of VisTrails is in the flexibility it allows the user to customize the workflow to suit their needs.  You can get a glimpse of </w:t>
      </w:r>
      <w:r w:rsidR="002E5877">
        <w:rPr>
          <w:rStyle w:val="Hyperlink"/>
          <w:i w:val="0"/>
        </w:rPr>
        <w:lastRenderedPageBreak/>
        <w:t xml:space="preserve">some of the control the user has over defining the various components of this workflow by clicking on some of the modules in the canvas.  For example if you click on modules at the top of the canvas such as the </w:t>
      </w:r>
      <w:proofErr w:type="spellStart"/>
      <w:r w:rsidR="002E5877">
        <w:rPr>
          <w:rStyle w:val="Hyperlink"/>
          <w:i w:val="0"/>
        </w:rPr>
        <w:t>TemplateLayer</w:t>
      </w:r>
      <w:proofErr w:type="spellEnd"/>
      <w:r w:rsidR="002E5877">
        <w:rPr>
          <w:rStyle w:val="Hyperlink"/>
          <w:i w:val="0"/>
        </w:rPr>
        <w:t xml:space="preserve">, </w:t>
      </w:r>
      <w:proofErr w:type="spellStart"/>
      <w:r w:rsidR="002E5877">
        <w:rPr>
          <w:rStyle w:val="Hyperlink"/>
          <w:i w:val="0"/>
        </w:rPr>
        <w:t>PredictorListFile</w:t>
      </w:r>
      <w:proofErr w:type="spellEnd"/>
      <w:r w:rsidR="002E5877">
        <w:rPr>
          <w:rStyle w:val="Hyperlink"/>
          <w:i w:val="0"/>
        </w:rPr>
        <w:t xml:space="preserve">, or </w:t>
      </w:r>
      <w:proofErr w:type="spellStart"/>
      <w:r w:rsidR="002E5877">
        <w:rPr>
          <w:rStyle w:val="Hyperlink"/>
          <w:i w:val="0"/>
        </w:rPr>
        <w:t>FieldData</w:t>
      </w:r>
      <w:r w:rsidR="00856106">
        <w:rPr>
          <w:rStyle w:val="Hyperlink"/>
          <w:i w:val="0"/>
        </w:rPr>
        <w:t>Query</w:t>
      </w:r>
      <w:proofErr w:type="spellEnd"/>
      <w:r w:rsidR="002E5877">
        <w:rPr>
          <w:rStyle w:val="Hyperlink"/>
          <w:i w:val="0"/>
        </w:rPr>
        <w:t xml:space="preserve"> you</w:t>
      </w:r>
      <w:r w:rsidR="00856106">
        <w:rPr>
          <w:rStyle w:val="Hyperlink"/>
          <w:i w:val="0"/>
        </w:rPr>
        <w:t xml:space="preserve"> ca</w:t>
      </w:r>
      <w:r w:rsidR="005E78FC">
        <w:rPr>
          <w:rStyle w:val="Hyperlink"/>
          <w:i w:val="0"/>
        </w:rPr>
        <w:t>n see how the user points to the input data and can specify several ways it can be</w:t>
      </w:r>
      <w:r w:rsidR="00856106">
        <w:rPr>
          <w:rStyle w:val="Hyperlink"/>
          <w:i w:val="0"/>
        </w:rPr>
        <w:t xml:space="preserve"> used.  Clicking on the models such as </w:t>
      </w:r>
      <w:proofErr w:type="spellStart"/>
      <w:r w:rsidR="00856106">
        <w:rPr>
          <w:rStyle w:val="Hyperlink"/>
          <w:i w:val="0"/>
        </w:rPr>
        <w:t>BoostedRegressionTree</w:t>
      </w:r>
      <w:proofErr w:type="spellEnd"/>
      <w:r w:rsidR="00856106">
        <w:rPr>
          <w:rStyle w:val="Hyperlink"/>
          <w:i w:val="0"/>
        </w:rPr>
        <w:t xml:space="preserve"> or </w:t>
      </w:r>
      <w:proofErr w:type="spellStart"/>
      <w:r w:rsidR="00856106">
        <w:rPr>
          <w:rStyle w:val="Hyperlink"/>
          <w:i w:val="0"/>
        </w:rPr>
        <w:t>RandomForest</w:t>
      </w:r>
      <w:proofErr w:type="spellEnd"/>
      <w:r w:rsidR="00856106">
        <w:rPr>
          <w:rStyle w:val="Hyperlink"/>
          <w:i w:val="0"/>
        </w:rPr>
        <w:t xml:space="preserve"> you can see the many parameters the user can access defining how the model is calibrated as well as to customize the output to suit the user</w:t>
      </w:r>
      <w:r w:rsidR="005E78FC">
        <w:rPr>
          <w:rStyle w:val="Hyperlink"/>
          <w:i w:val="0"/>
        </w:rPr>
        <w:t>’</w:t>
      </w:r>
      <w:r w:rsidR="00856106">
        <w:rPr>
          <w:rStyle w:val="Hyperlink"/>
          <w:i w:val="0"/>
        </w:rPr>
        <w:t xml:space="preserve">s needs.  We will go into great detail on how the user can work with these modules to </w:t>
      </w:r>
      <w:r w:rsidR="00DC0EA7">
        <w:rPr>
          <w:rStyle w:val="Hyperlink"/>
          <w:i w:val="0"/>
        </w:rPr>
        <w:t xml:space="preserve">build </w:t>
      </w:r>
      <w:r w:rsidR="00856106">
        <w:rPr>
          <w:rStyle w:val="Hyperlink"/>
          <w:i w:val="0"/>
        </w:rPr>
        <w:t>c</w:t>
      </w:r>
      <w:r w:rsidR="00DC0EA7">
        <w:rPr>
          <w:rStyle w:val="Hyperlink"/>
          <w:i w:val="0"/>
        </w:rPr>
        <w:t>ustomized workflows for their specific needs</w:t>
      </w:r>
      <w:r w:rsidR="00856106">
        <w:rPr>
          <w:rStyle w:val="Hyperlink"/>
          <w:i w:val="0"/>
        </w:rPr>
        <w:t xml:space="preserve"> but first we will all</w:t>
      </w:r>
      <w:r w:rsidR="00DC0EA7">
        <w:rPr>
          <w:rStyle w:val="Hyperlink"/>
          <w:i w:val="0"/>
        </w:rPr>
        <w:t>ow</w:t>
      </w:r>
      <w:r w:rsidR="00856106">
        <w:rPr>
          <w:rStyle w:val="Hyperlink"/>
          <w:i w:val="0"/>
        </w:rPr>
        <w:t xml:space="preserve"> the user to click execute on a complete workflow that we have created in order to demonstrate one of the SAHM packages other </w:t>
      </w:r>
      <w:proofErr w:type="spellStart"/>
      <w:r w:rsidR="00856106">
        <w:rPr>
          <w:rStyle w:val="Hyperlink"/>
          <w:i w:val="0"/>
        </w:rPr>
        <w:t>strengths:visualization</w:t>
      </w:r>
      <w:proofErr w:type="spellEnd"/>
      <w:r w:rsidR="00856106">
        <w:rPr>
          <w:rStyle w:val="Hyperlink"/>
          <w:i w:val="0"/>
        </w:rPr>
        <w:t xml:space="preserve">.    </w:t>
      </w:r>
      <w:r w:rsidR="002E5877">
        <w:rPr>
          <w:rStyle w:val="Hyperlink"/>
          <w:i w:val="0"/>
        </w:rPr>
        <w:t xml:space="preserve"> </w:t>
      </w:r>
      <w:r w:rsidRPr="00EA140D">
        <w:rPr>
          <w:rStyle w:val="Hyperlink"/>
          <w:i w:val="0"/>
        </w:rPr>
        <w:t xml:space="preserve"> </w:t>
      </w:r>
    </w:p>
    <w:p w:rsidR="000F46AA" w:rsidRDefault="00C66C81" w:rsidP="000F46AA">
      <w:pPr>
        <w:pStyle w:val="BodyNoIndent"/>
        <w:rPr>
          <w:rStyle w:val="Hyperlink"/>
          <w:i w:val="0"/>
        </w:rPr>
      </w:pPr>
      <w:r>
        <w:rPr>
          <w:noProof/>
        </w:rPr>
        <w:drawing>
          <wp:inline distT="0" distB="0" distL="0" distR="0" wp14:anchorId="46A7A7DB">
            <wp:extent cx="6263640" cy="38972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64285" cy="3897698"/>
                    </a:xfrm>
                    <a:prstGeom prst="rect">
                      <a:avLst/>
                    </a:prstGeom>
                    <a:noFill/>
                  </pic:spPr>
                </pic:pic>
              </a:graphicData>
            </a:graphic>
          </wp:inline>
        </w:drawing>
      </w:r>
    </w:p>
    <w:p w:rsidR="008234E0" w:rsidRDefault="008234E0" w:rsidP="008234E0">
      <w:pPr>
        <w:pStyle w:val="FigureCaption"/>
        <w:rPr>
          <w:rStyle w:val="Hyperlink"/>
          <w:i w:val="0"/>
        </w:rPr>
      </w:pPr>
      <w:bookmarkStart w:id="10" w:name="_Toc365453480"/>
      <w:r w:rsidRPr="006C71BA">
        <w:t xml:space="preserve">VisTrails graphical user interface (GUI) </w:t>
      </w:r>
      <w:r>
        <w:t>with the initial Brewer’s Sparrow node open</w:t>
      </w:r>
      <w:r w:rsidRPr="006C71BA">
        <w:t>.</w:t>
      </w:r>
      <w:bookmarkEnd w:id="10"/>
    </w:p>
    <w:p w:rsidR="009E6A4B" w:rsidRDefault="009E6A4B" w:rsidP="009E6A4B">
      <w:pPr>
        <w:pStyle w:val="BodyText"/>
      </w:pPr>
      <w:r>
        <w:rPr>
          <w:rStyle w:val="Hyperlink"/>
          <w:i w:val="0"/>
        </w:rPr>
        <w:lastRenderedPageBreak/>
        <w:t xml:space="preserve">To execute this workflow </w:t>
      </w:r>
      <w:r>
        <w:t>click the Execute button from the top center of the menu bar.  Clicking this will sequentially execute the code behind each of the modules starting from the top and working down.  The order they execute in is not specified but all upstream modules must complete before any downstream modules execute.  You’ll notice each module turn green as it finishes successful</w:t>
      </w:r>
      <w:r w:rsidR="002E5877">
        <w:t>ly</w:t>
      </w:r>
      <w:r>
        <w:t xml:space="preserve">.  When you get to the </w:t>
      </w:r>
      <w:proofErr w:type="spellStart"/>
      <w:r>
        <w:t>CovariateCorrelationAndSelection</w:t>
      </w:r>
      <w:proofErr w:type="spellEnd"/>
      <w:r>
        <w:t xml:space="preserve"> module execution will pause and an interactive window displaying the correlation between the covariates used will pop up. </w:t>
      </w:r>
      <w:r w:rsidR="00800A09">
        <w:t xml:space="preserve">Sometimes you must hover over the VT icon on the application bar and bring this up manually.  </w:t>
      </w:r>
    </w:p>
    <w:p w:rsidR="008E7D77" w:rsidRDefault="008E7D77" w:rsidP="003A24B7">
      <w:pPr>
        <w:pStyle w:val="Heading2"/>
      </w:pPr>
      <w:bookmarkStart w:id="11" w:name="_Toc365618385"/>
      <w:r>
        <w:t xml:space="preserve">Using the </w:t>
      </w:r>
      <w:proofErr w:type="spellStart"/>
      <w:r>
        <w:t>CovariateCorrelationAndSelection</w:t>
      </w:r>
      <w:proofErr w:type="spellEnd"/>
      <w:r>
        <w:t xml:space="preserve"> widget</w:t>
      </w:r>
      <w:bookmarkEnd w:id="11"/>
    </w:p>
    <w:p w:rsidR="008E7D77" w:rsidRDefault="008E7D77" w:rsidP="008E7D77">
      <w:pPr>
        <w:pStyle w:val="BodyText"/>
      </w:pPr>
      <w:r>
        <w:t xml:space="preserve">If you are following along this tutorial sequentially you should have the </w:t>
      </w:r>
      <w:proofErr w:type="spellStart"/>
      <w:r w:rsidRPr="008C7AE6">
        <w:rPr>
          <w:rStyle w:val="EmphStrong"/>
        </w:rPr>
        <w:t>CovariateCorrelationAndSelection</w:t>
      </w:r>
      <w:proofErr w:type="spellEnd"/>
      <w:r w:rsidR="00800A09">
        <w:t xml:space="preserve"> widget up now i</w:t>
      </w:r>
      <w:r>
        <w:t>f not</w:t>
      </w:r>
      <w:r w:rsidR="00800A09">
        <w:t xml:space="preserve"> open up the VisTrails.exe and click execute to run </w:t>
      </w:r>
      <w:proofErr w:type="gramStart"/>
      <w:r w:rsidR="00800A09">
        <w:t>the  first</w:t>
      </w:r>
      <w:proofErr w:type="gramEnd"/>
      <w:r w:rsidR="00800A09">
        <w:t xml:space="preserve"> workflow to this point. </w:t>
      </w:r>
      <w:r>
        <w:t xml:space="preserve"> The widget that you are seeing should appear like Figure </w:t>
      </w:r>
      <w:r w:rsidR="006A756F">
        <w:t>2</w:t>
      </w:r>
      <w:r>
        <w:t>.</w:t>
      </w:r>
    </w:p>
    <w:p w:rsidR="008E7D77" w:rsidRDefault="008E7D77" w:rsidP="008E7D77">
      <w:pPr>
        <w:pStyle w:val="BodyText"/>
      </w:pPr>
      <w:r>
        <w:t xml:space="preserve">Data inspection is a critically important step in fitting models.  Many times there are unexpected problems with data that can be identified by close inspection.   Midway through our workflow we use the </w:t>
      </w:r>
      <w:proofErr w:type="spellStart"/>
      <w:r w:rsidRPr="008C7AE6">
        <w:rPr>
          <w:rStyle w:val="EmphStrong"/>
        </w:rPr>
        <w:t>CovariateCorrelationAndSeleciton</w:t>
      </w:r>
      <w:proofErr w:type="spellEnd"/>
      <w:r>
        <w:t xml:space="preserve"> module to perform a detailed inspection of the data and to filter out highly correlated predictors which if left in the model can lead to erratic performance for slightly different data and poor ability to predict even within the environmental space used for model calibration.  We have implemented an interactive display to allow the user to iterate through the process of covariate filtering.  This display works by sorting on the covariates that have the highest number of correlations above some threshold (by default .7) with other predictors under consideration.  This allows the user to view and remove those predictors in a sequential order which can be extremely useful when the initial number of predictors is very high.    </w:t>
      </w:r>
    </w:p>
    <w:p w:rsidR="008E7D77" w:rsidRPr="004C29A3" w:rsidRDefault="00C66C81" w:rsidP="00C66C81">
      <w:pPr>
        <w:pStyle w:val="BodyNoIndent"/>
      </w:pPr>
      <w:r>
        <w:rPr>
          <w:noProof/>
        </w:rPr>
        <w:lastRenderedPageBreak/>
        <w:drawing>
          <wp:inline distT="0" distB="0" distL="0" distR="0" wp14:anchorId="2C5C3BAC">
            <wp:extent cx="6149340" cy="461007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49340" cy="4610079"/>
                    </a:xfrm>
                    <a:prstGeom prst="rect">
                      <a:avLst/>
                    </a:prstGeom>
                    <a:noFill/>
                  </pic:spPr>
                </pic:pic>
              </a:graphicData>
            </a:graphic>
          </wp:inline>
        </w:drawing>
      </w:r>
    </w:p>
    <w:p w:rsidR="008E7D77" w:rsidRDefault="008E7D77" w:rsidP="008E7D77">
      <w:pPr>
        <w:pStyle w:val="FigureCaption"/>
      </w:pPr>
      <w:r>
        <w:t xml:space="preserve">  </w:t>
      </w:r>
      <w:bookmarkStart w:id="12" w:name="_Toc365453481"/>
      <w:r>
        <w:t>The Covariate Correlation and Selection Widget.</w:t>
      </w:r>
      <w:bookmarkEnd w:id="12"/>
      <w:r>
        <w:t xml:space="preserve"> </w:t>
      </w:r>
    </w:p>
    <w:p w:rsidR="005E78FC" w:rsidRDefault="008E7D77" w:rsidP="008E7D77">
      <w:pPr>
        <w:pStyle w:val="BodyText"/>
        <w:ind w:firstLine="0"/>
      </w:pPr>
      <w:r>
        <w:t xml:space="preserve">From this display we can easily see several useful items.  The relationship between each predictor and the response are displayed in the left column with left most labels </w:t>
      </w:r>
      <w:proofErr w:type="gramStart"/>
      <w:r>
        <w:t>giving  the</w:t>
      </w:r>
      <w:proofErr w:type="gramEnd"/>
      <w:r>
        <w:t xml:space="preserve"> percent deviance explained in a univariate model (with just one predictor and the response).   We can see across the top row the total correlations each predictor has above our selected threshold (.7 by default) with other predictors.  The upper right portion displays the highest of the Pearson, Spearman, and Kendal correlation coefficient between the two predictors and the bottom right portion shows the scatterplot relationship between the predictors.  </w:t>
      </w:r>
      <w:proofErr w:type="gramStart"/>
      <w:r>
        <w:t>If any observations are missing for a given predictor this information will be displayed as well.</w:t>
      </w:r>
      <w:proofErr w:type="gramEnd"/>
      <w:r>
        <w:t xml:space="preserve">  A standard rule of thumb is to remove any predictors with a </w:t>
      </w:r>
      <w:r>
        <w:lastRenderedPageBreak/>
        <w:t xml:space="preserve">correlation with another predictor above .7.  Decisions about which predictor to remove should be based primarily on a biological understanding of what is important to the organism but other factors such as patterns in missing data or the relationship between each predictor and the response can also be taken into consideration.  The predictor inspector widget can help you with this.  Double clicking on any of the predictors will provide a more detailed view of the spatial pattern of the predictor, where in space the observations are located and graphics to identify if a spatial pattern in missing observations might be nonrandom.  Try double clicking on a predictor name, wait a few minutes and you will get an image that looks something like Figure </w:t>
      </w:r>
      <w:r w:rsidR="00800A09">
        <w:t>3</w:t>
      </w:r>
      <w:r>
        <w:t xml:space="preserve">. </w:t>
      </w:r>
    </w:p>
    <w:p w:rsidR="009105E2" w:rsidRDefault="009105E2" w:rsidP="008E7D77">
      <w:pPr>
        <w:pStyle w:val="BodyText"/>
        <w:ind w:firstLine="0"/>
      </w:pPr>
      <w:r w:rsidRPr="009105E2">
        <w:rPr>
          <w:noProof/>
        </w:rPr>
        <w:drawing>
          <wp:inline distT="0" distB="0" distL="0" distR="0" wp14:anchorId="531614FF" wp14:editId="11306DE1">
            <wp:extent cx="4596828" cy="4720590"/>
            <wp:effectExtent l="0" t="0" r="0" b="0"/>
            <wp:docPr id="3074" name="Picture 2" descr="C:\temp\1\SNAGHTML48588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C:\temp\1\SNAGHTML4858873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01291" cy="4725173"/>
                    </a:xfrm>
                    <a:prstGeom prst="rect">
                      <a:avLst/>
                    </a:prstGeom>
                    <a:noFill/>
                    <a:extLst/>
                  </pic:spPr>
                </pic:pic>
              </a:graphicData>
            </a:graphic>
          </wp:inline>
        </w:drawing>
      </w:r>
    </w:p>
    <w:p w:rsidR="005E78FC" w:rsidRPr="005E78FC" w:rsidRDefault="005E78FC" w:rsidP="005E78FC">
      <w:pPr>
        <w:pStyle w:val="FigureCaption"/>
      </w:pPr>
      <w:bookmarkStart w:id="13" w:name="_Toc365453482"/>
      <w:r w:rsidRPr="005E78FC">
        <w:t>The Predictor Inspector Widget</w:t>
      </w:r>
      <w:bookmarkEnd w:id="13"/>
      <w:r w:rsidRPr="005E78FC">
        <w:t xml:space="preserve"> </w:t>
      </w:r>
    </w:p>
    <w:p w:rsidR="005E78FC" w:rsidRDefault="008E7D77" w:rsidP="008E7D77">
      <w:pPr>
        <w:pStyle w:val="BodyText"/>
        <w:ind w:firstLine="0"/>
      </w:pPr>
      <w:r>
        <w:lastRenderedPageBreak/>
        <w:t xml:space="preserve"> You can close out of the predictor inspector widget by clicking on the “x” in the top right corner.  Removing a predictor is accomplished by unchecking the box next to the predictor name.  To refresh the Covariate Correlation after having removed predictors click “Update”.  Once you are satisfied with the set of predictors to include in further analysis click “OK” and the workflow will continue through model fitting.  </w:t>
      </w:r>
      <w:r w:rsidR="005E78FC">
        <w:t xml:space="preserve">Because of the way SAHM utilizes multiple cores on a single machine the models turn green immediately even though model fitting has not yet completed.  An Asynchronous Model Run monitor should pop up which can monitor the model runs and let you know when they have completed.  </w:t>
      </w:r>
    </w:p>
    <w:p w:rsidR="009105E2" w:rsidRDefault="009105E2" w:rsidP="008E7D77">
      <w:pPr>
        <w:pStyle w:val="BodyText"/>
        <w:ind w:firstLine="0"/>
      </w:pPr>
      <w:r>
        <w:rPr>
          <w:noProof/>
        </w:rPr>
        <w:drawing>
          <wp:inline distT="0" distB="0" distL="0" distR="0" wp14:anchorId="4AC1E62B">
            <wp:extent cx="6206490" cy="231798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22411" cy="2323929"/>
                    </a:xfrm>
                    <a:prstGeom prst="rect">
                      <a:avLst/>
                    </a:prstGeom>
                    <a:noFill/>
                  </pic:spPr>
                </pic:pic>
              </a:graphicData>
            </a:graphic>
          </wp:inline>
        </w:drawing>
      </w:r>
    </w:p>
    <w:p w:rsidR="005E78FC" w:rsidRPr="005E78FC" w:rsidRDefault="005E78FC" w:rsidP="005E78FC">
      <w:pPr>
        <w:pStyle w:val="FigureCaption"/>
      </w:pPr>
      <w:bookmarkStart w:id="14" w:name="_Toc365453483"/>
      <w:r w:rsidRPr="005E78FC">
        <w:t>Model run status viewer</w:t>
      </w:r>
      <w:bookmarkEnd w:id="14"/>
    </w:p>
    <w:p w:rsidR="008E7D77" w:rsidRDefault="005E78FC" w:rsidP="008E7D77">
      <w:pPr>
        <w:pStyle w:val="BodyText"/>
        <w:ind w:firstLine="0"/>
      </w:pPr>
      <w:r>
        <w:t>After all models have turned green close this popup window and</w:t>
      </w:r>
      <w:r w:rsidR="00800A09">
        <w:t xml:space="preserve"> click Execute again to bring up the</w:t>
      </w:r>
      <w:r>
        <w:t xml:space="preserve"> </w:t>
      </w:r>
      <w:proofErr w:type="gramStart"/>
      <w:r>
        <w:t>model  results</w:t>
      </w:r>
      <w:proofErr w:type="gramEnd"/>
      <w:r w:rsidR="00800A09">
        <w:t xml:space="preserve">.  The spreadsheet will likely come up in a two row, three column configuration.  Since we need to view eight separate cells (two for each model) we need to add a fourth column.  Do this by changing the 3 to a 4 in the number of columns box on the main toolbar.  </w:t>
      </w:r>
      <w:proofErr w:type="gramStart"/>
      <w:r w:rsidR="00800A09">
        <w:t>Click execute</w:t>
      </w:r>
      <w:proofErr w:type="gramEnd"/>
      <w:r w:rsidR="00800A09">
        <w:t xml:space="preserve"> again to refresh the display and fill the new column.  You sprea</w:t>
      </w:r>
      <w:r>
        <w:t>dsheet should look like Figure 4.</w:t>
      </w:r>
      <w:r w:rsidR="008E7D77">
        <w:t xml:space="preserve"> </w:t>
      </w:r>
    </w:p>
    <w:p w:rsidR="008E7D77" w:rsidRDefault="008E7D77" w:rsidP="008E7D77">
      <w:pPr>
        <w:pStyle w:val="BodyText"/>
        <w:ind w:firstLine="0"/>
      </w:pPr>
    </w:p>
    <w:p w:rsidR="008E7D77" w:rsidRDefault="008E7D77" w:rsidP="003A24B7">
      <w:pPr>
        <w:pStyle w:val="Heading2"/>
      </w:pPr>
      <w:bookmarkStart w:id="15" w:name="_Toc365618386"/>
      <w:r>
        <w:lastRenderedPageBreak/>
        <w:t>Viewing the model output</w:t>
      </w:r>
      <w:bookmarkEnd w:id="15"/>
    </w:p>
    <w:p w:rsidR="008E7D77" w:rsidRDefault="008E7D77" w:rsidP="005E78FC">
      <w:pPr>
        <w:pStyle w:val="BodyText"/>
      </w:pPr>
      <w:r>
        <w:t xml:space="preserve">The built-in method for viewing output in VisTrails is the spreadsheet.  Conceptually it is similar to any other spreadsheet except that instead of the cells containing numbers each contains a visual representation of a particular output.  In the case of SAHM each output cell in the spreadsheet contains either </w:t>
      </w:r>
      <w:proofErr w:type="gramStart"/>
      <w:r>
        <w:t>a mini</w:t>
      </w:r>
      <w:proofErr w:type="gramEnd"/>
      <w:r>
        <w:t>-GIS of the predictive maps (</w:t>
      </w:r>
      <w:proofErr w:type="spellStart"/>
      <w:r w:rsidRPr="00607DAF">
        <w:rPr>
          <w:rStyle w:val="EmphStrong"/>
        </w:rPr>
        <w:t>SAHMSpatialOutputViewerCell</w:t>
      </w:r>
      <w:proofErr w:type="spellEnd"/>
      <w:r>
        <w:t>) or a widget that displays various charts used to analyze model performance (</w:t>
      </w:r>
      <w:proofErr w:type="spellStart"/>
      <w:r w:rsidRPr="00607DAF">
        <w:rPr>
          <w:rStyle w:val="EmphStrong"/>
        </w:rPr>
        <w:t>SAHMModelOutputViewerCell</w:t>
      </w:r>
      <w:proofErr w:type="spellEnd"/>
      <w:r>
        <w:t>).  Organizing our output in this fashion using the spreadsheet allows us to quickly and in great depth compare the myriad of output produced from the numerous model runs inherent in this type of modeling.  This allows the more tedious and error prone aspects of file management to be escaped to some degree.</w:t>
      </w:r>
    </w:p>
    <w:p w:rsidR="009105E2" w:rsidRDefault="009105E2" w:rsidP="009105E2">
      <w:pPr>
        <w:pStyle w:val="BodyNoIndent"/>
      </w:pPr>
      <w:r>
        <w:rPr>
          <w:noProof/>
        </w:rPr>
        <w:drawing>
          <wp:inline distT="0" distB="0" distL="0" distR="0" wp14:anchorId="6EA27648">
            <wp:extent cx="6259414" cy="4400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56732" cy="4398665"/>
                    </a:xfrm>
                    <a:prstGeom prst="rect">
                      <a:avLst/>
                    </a:prstGeom>
                    <a:noFill/>
                  </pic:spPr>
                </pic:pic>
              </a:graphicData>
            </a:graphic>
          </wp:inline>
        </w:drawing>
      </w:r>
    </w:p>
    <w:p w:rsidR="008E7D77" w:rsidRDefault="008E7D77" w:rsidP="008E7D77">
      <w:pPr>
        <w:pStyle w:val="FigureCaption"/>
      </w:pPr>
      <w:bookmarkStart w:id="16" w:name="_Toc365453484"/>
      <w:r>
        <w:t>SAHM spreadsheet output</w:t>
      </w:r>
      <w:bookmarkEnd w:id="16"/>
    </w:p>
    <w:p w:rsidR="008E7D77" w:rsidRDefault="008E7D77" w:rsidP="008E7D77">
      <w:pPr>
        <w:pStyle w:val="BodyText"/>
      </w:pPr>
      <w:r>
        <w:lastRenderedPageBreak/>
        <w:t xml:space="preserve">The top row contains the spatial output and the bottom row contains the charts and other quantitative model output.  If you click on one of the maps you will notice a toolbar appear on the top of the spreadsheet which allows you to interact with the </w:t>
      </w:r>
      <w:proofErr w:type="gramStart"/>
      <w:r>
        <w:t>maps.</w:t>
      </w:r>
      <w:proofErr w:type="gramEnd"/>
      <w:r>
        <w:t xml:space="preserve">  For example you can turn on or off the presence/absence points, switch between probability, binary, or other map outputs, or change the cursor from zooming or panning modes.  Note that when zooming or panning all maps will track together.  More information about the specifics of functionality is included in the User Manual.</w:t>
      </w:r>
    </w:p>
    <w:p w:rsidR="00181D19" w:rsidRDefault="00181D19" w:rsidP="00181D19">
      <w:pPr>
        <w:pStyle w:val="Heading2"/>
      </w:pPr>
      <w:bookmarkStart w:id="17" w:name="_Toc365618387"/>
      <w:r>
        <w:t>Model Output</w:t>
      </w:r>
      <w:bookmarkEnd w:id="17"/>
    </w:p>
    <w:p w:rsidR="00E1517D" w:rsidRDefault="00181D19" w:rsidP="008E7D77">
      <w:pPr>
        <w:pStyle w:val="BodyText"/>
      </w:pPr>
      <w:r>
        <w:t xml:space="preserve">Our software produces several graphics that can be used to compare various aspects of model </w:t>
      </w:r>
      <w:proofErr w:type="gramStart"/>
      <w:r>
        <w:t>fit  The</w:t>
      </w:r>
      <w:proofErr w:type="gramEnd"/>
      <w:r>
        <w:t xml:space="preserve"> interpretation of these is discussed in great detail in the user manual and will be covered only briefly here.  The ROC curve and related AUC value are probably the most commonly reported.  The plot shows the relationship between sensitivity and specificity as the threshold for conversion of the continuous probability to binary presence/absence prediction is varied between 0 and 1</w:t>
      </w:r>
      <w:r w:rsidR="00E1517D">
        <w:t xml:space="preserve">.  The information this provides relates to the ability of the model to discriminate between presence and absence.  </w:t>
      </w:r>
    </w:p>
    <w:p w:rsidR="00E1517D" w:rsidRDefault="00E1517D" w:rsidP="00E1517D">
      <w:pPr>
        <w:pStyle w:val="BodyText"/>
      </w:pPr>
      <w:r w:rsidRPr="00543AA9">
        <w:t>Calibration plots and statistics describe the goodness-of-fit between the p</w:t>
      </w:r>
      <w:r>
        <w:t xml:space="preserve">redicted values and the actual observations. </w:t>
      </w:r>
      <w:r w:rsidRPr="00543AA9">
        <w:t xml:space="preserve"> </w:t>
      </w:r>
      <w:r>
        <w:t xml:space="preserve">These are especially useful for identifying problems with overfitting or underfitting when separate data is used for model fitting and model evaluation.  These plots and statistics can be used to determine how reliably the model will predict if a site is occupied or unoccupied (Pearce and Ferrier 2000).  If one is not worried about how well the predictions correspond to a probability these metrics can be ignored.  </w:t>
      </w:r>
    </w:p>
    <w:p w:rsidR="00E1517D" w:rsidRDefault="00E1517D" w:rsidP="00E1517D">
      <w:pPr>
        <w:pStyle w:val="BodyText"/>
      </w:pPr>
      <w:r>
        <w:t>The confusion matrix shows the percent of predicted and observed values in each of the presence and absence classes.  For predicted values this is</w:t>
      </w:r>
      <w:r w:rsidRPr="00E1517D">
        <w:t xml:space="preserve"> </w:t>
      </w:r>
      <w:r>
        <w:t xml:space="preserve">based on the threshold used to discretize the predicted values.    Several common evaluation metrics are based on the discretization of the continuous </w:t>
      </w:r>
      <w:r>
        <w:lastRenderedPageBreak/>
        <w:t xml:space="preserve">predictions and could be seen as accompanying this plot.  These include the percent correctly classified, sensitivity, specificity, Cohen’s kappa, and the true skill statistic which are reported below the plot.   </w:t>
      </w:r>
    </w:p>
    <w:p w:rsidR="00512637" w:rsidRDefault="00512637" w:rsidP="00E1517D">
      <w:pPr>
        <w:pStyle w:val="BodyText"/>
      </w:pPr>
      <w:r>
        <w:t>Model response curves show the relationship between each predictor included in the model and the fitted values, while holding all other predictors constant at their means.  These surfaces can be examined to assure that the relationships agree with the biological understanding of the organism under study but please keep in mind that these do not take into account interactions between predictors which might have been included in the model.</w:t>
      </w:r>
    </w:p>
    <w:p w:rsidR="00512637" w:rsidRDefault="00512637" w:rsidP="00E1517D">
      <w:pPr>
        <w:pStyle w:val="BodyText"/>
      </w:pPr>
      <w:r>
        <w:t>Model residual plots show the spatial relationship between the model deviance residuals.  Most models assume residuals will be independent thus spatial pattern in the deviance residuals can be indicative of a problem with the model fit and inference based on the fit.</w:t>
      </w:r>
    </w:p>
    <w:p w:rsidR="00001A9B" w:rsidRDefault="00512637" w:rsidP="00512637">
      <w:pPr>
        <w:pStyle w:val="BodyText"/>
        <w:rPr>
          <w:rStyle w:val="EmphStrong"/>
          <w:b w:val="0"/>
          <w:i w:val="0"/>
        </w:rPr>
      </w:pPr>
      <w:r w:rsidRPr="00512637">
        <w:rPr>
          <w:rStyle w:val="EmphStrong"/>
          <w:b w:val="0"/>
          <w:i w:val="0"/>
        </w:rPr>
        <w:t>Variable importance plots provide a model independent comparison o</w:t>
      </w:r>
      <w:r>
        <w:rPr>
          <w:rStyle w:val="EmphStrong"/>
          <w:b w:val="0"/>
          <w:i w:val="0"/>
        </w:rPr>
        <w:t xml:space="preserve">f the relative influence </w:t>
      </w:r>
      <w:proofErr w:type="gramStart"/>
      <w:r>
        <w:rPr>
          <w:rStyle w:val="EmphStrong"/>
          <w:b w:val="0"/>
          <w:i w:val="0"/>
        </w:rPr>
        <w:t xml:space="preserve">of </w:t>
      </w:r>
      <w:r w:rsidRPr="00512637">
        <w:rPr>
          <w:rStyle w:val="EmphStrong"/>
          <w:b w:val="0"/>
          <w:i w:val="0"/>
        </w:rPr>
        <w:t xml:space="preserve"> predictor</w:t>
      </w:r>
      <w:r>
        <w:rPr>
          <w:rStyle w:val="EmphStrong"/>
          <w:b w:val="0"/>
          <w:i w:val="0"/>
        </w:rPr>
        <w:t>s</w:t>
      </w:r>
      <w:proofErr w:type="gramEnd"/>
      <w:r w:rsidRPr="00512637">
        <w:rPr>
          <w:rStyle w:val="EmphStrong"/>
          <w:b w:val="0"/>
          <w:i w:val="0"/>
        </w:rPr>
        <w:t xml:space="preserve"> in each model. </w:t>
      </w:r>
    </w:p>
    <w:p w:rsidR="00512637" w:rsidRDefault="00001A9B" w:rsidP="00512637">
      <w:pPr>
        <w:pStyle w:val="BodyText"/>
      </w:pPr>
      <w:r>
        <w:t xml:space="preserve">If you specified the production of a </w:t>
      </w:r>
      <w:proofErr w:type="spellStart"/>
      <w:r>
        <w:t>Prediciton</w:t>
      </w:r>
      <w:proofErr w:type="spellEnd"/>
      <w:r>
        <w:t xml:space="preserve"> map then a surface of predicted values is produced based on the tiffs in the input .</w:t>
      </w:r>
      <w:proofErr w:type="spellStart"/>
      <w:r>
        <w:t>mds</w:t>
      </w:r>
      <w:proofErr w:type="spellEnd"/>
      <w:r>
        <w:t xml:space="preserve"> file and the fitted model.  These can but do not always indicate the probability of finding the species at a given site.  If calibration is poor then they might not correlate well with actual probabilities.  Also keep in mind that probability is defined in the sampling design.</w:t>
      </w:r>
      <w:r w:rsidRPr="00001A9B">
        <w:t xml:space="preserve"> </w:t>
      </w:r>
      <w:r>
        <w:t xml:space="preserve">For example a probability map might indicate the probability of observing the </w:t>
      </w:r>
      <w:proofErr w:type="gramStart"/>
      <w:r>
        <w:t>organism  in</w:t>
      </w:r>
      <w:proofErr w:type="gramEnd"/>
      <w:r>
        <w:t xml:space="preserve"> a 100m  patch if monitored for 10 minutes if that is how the data was collected. </w:t>
      </w:r>
      <w:r w:rsidR="00512637" w:rsidRPr="00512637">
        <w:t xml:space="preserve"> </w:t>
      </w:r>
      <w:r>
        <w:t xml:space="preserve">The story gets even worse for presence only studies where at best this map will be proportional to occurrence.  </w:t>
      </w:r>
    </w:p>
    <w:p w:rsidR="00001A9B" w:rsidRPr="00512637" w:rsidRDefault="00001A9B" w:rsidP="00512637">
      <w:pPr>
        <w:pStyle w:val="BodyText"/>
      </w:pPr>
      <w:r>
        <w:t xml:space="preserve">The MESS surface is the multivariate environment similarity surface and shows how well each point fits into the univariate ranges of the points for which the model was fit.  Negative values in this map indicate that the point is out of the range of the training data.  The </w:t>
      </w:r>
      <w:proofErr w:type="spellStart"/>
      <w:r>
        <w:t>MoD</w:t>
      </w:r>
      <w:proofErr w:type="spellEnd"/>
      <w:r>
        <w:t xml:space="preserve"> map is related and indicates which variable was furthest from the range of the observations used for model training.  </w:t>
      </w:r>
    </w:p>
    <w:p w:rsidR="00E1517D" w:rsidRDefault="002D57E1" w:rsidP="00AD73E5">
      <w:pPr>
        <w:pStyle w:val="Heading1"/>
      </w:pPr>
      <w:bookmarkStart w:id="18" w:name="_Toc365618388"/>
      <w:r>
        <w:lastRenderedPageBreak/>
        <w:t>T</w:t>
      </w:r>
      <w:r w:rsidR="00AD73E5">
        <w:t>racking model performance</w:t>
      </w:r>
      <w:bookmarkEnd w:id="18"/>
      <w:r>
        <w:t xml:space="preserve"> </w:t>
      </w:r>
    </w:p>
    <w:p w:rsidR="002D57E1" w:rsidRDefault="00AD73E5" w:rsidP="00AD73E5">
      <w:pPr>
        <w:pStyle w:val="BodyText"/>
      </w:pPr>
      <w:r>
        <w:t xml:space="preserve">Within a workspace SAHM will compile a graphic </w:t>
      </w:r>
      <w:proofErr w:type="gramStart"/>
      <w:r>
        <w:t>describing  model</w:t>
      </w:r>
      <w:proofErr w:type="gramEnd"/>
      <w:r>
        <w:t xml:space="preserve"> performance.  So for example if you </w:t>
      </w:r>
      <w:r w:rsidR="002D57E1">
        <w:t xml:space="preserve">run a workflow and then iteratively change </w:t>
      </w:r>
      <w:proofErr w:type="gramStart"/>
      <w:r w:rsidR="002D57E1">
        <w:t>parameters  or</w:t>
      </w:r>
      <w:proofErr w:type="gramEnd"/>
      <w:r w:rsidR="002D57E1">
        <w:t xml:space="preserve"> try different groups of parameters you will be able to track your model performance throughout this process.  Click on Packages-&gt;SAHM-&gt;Select and Test the Final Model a graphic pops up showing model performance for all models with the given response and data splitting options in the workspace allowing the user to see how different decisions affected the model fit.  If you selected a model evaluation split you can also choose to evaluate your best models on the hold out dat</w:t>
      </w:r>
      <w:r w:rsidR="009105E2">
        <w:t>a from this screen see figure 6</w:t>
      </w:r>
      <w:r w:rsidR="002D57E1">
        <w:t>.</w:t>
      </w:r>
    </w:p>
    <w:p w:rsidR="009105E2" w:rsidRDefault="002E4B7B" w:rsidP="009105E2">
      <w:pPr>
        <w:pStyle w:val="BodyNoIndent"/>
      </w:pPr>
      <w:r>
        <w:rPr>
          <w:noProof/>
        </w:rPr>
        <w:drawing>
          <wp:inline distT="0" distB="0" distL="0" distR="0" wp14:anchorId="6D5FD12E">
            <wp:extent cx="6194536" cy="46520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97941" cy="4654567"/>
                    </a:xfrm>
                    <a:prstGeom prst="rect">
                      <a:avLst/>
                    </a:prstGeom>
                    <a:noFill/>
                  </pic:spPr>
                </pic:pic>
              </a:graphicData>
            </a:graphic>
          </wp:inline>
        </w:drawing>
      </w:r>
    </w:p>
    <w:p w:rsidR="00AD73E5" w:rsidRPr="00AD73E5" w:rsidRDefault="002D57E1" w:rsidP="002D57E1">
      <w:pPr>
        <w:pStyle w:val="FigureCaption"/>
      </w:pPr>
      <w:bookmarkStart w:id="19" w:name="_Toc365453485"/>
      <w:r>
        <w:t>Viewing model performance in a workspace</w:t>
      </w:r>
      <w:bookmarkEnd w:id="19"/>
      <w:r>
        <w:t xml:space="preserve">  </w:t>
      </w:r>
    </w:p>
    <w:p w:rsidR="003A24B7" w:rsidRPr="00FA7F12" w:rsidRDefault="003A24B7" w:rsidP="003A24B7">
      <w:pPr>
        <w:pStyle w:val="Heading1"/>
        <w:rPr>
          <w:rStyle w:val="Hyperlink"/>
          <w:i w:val="0"/>
        </w:rPr>
      </w:pPr>
      <w:bookmarkStart w:id="20" w:name="_Toc365618389"/>
      <w:r>
        <w:rPr>
          <w:rStyle w:val="Hyperlink"/>
          <w:i w:val="0"/>
        </w:rPr>
        <w:lastRenderedPageBreak/>
        <w:t>Using the VisTrails History</w:t>
      </w:r>
      <w:bookmarkEnd w:id="20"/>
    </w:p>
    <w:p w:rsidR="003A24B7" w:rsidRDefault="003A24B7" w:rsidP="003A24B7">
      <w:pPr>
        <w:pStyle w:val="BodyText"/>
      </w:pPr>
      <w:r>
        <w:rPr>
          <w:rStyle w:val="Hyperlink"/>
          <w:i w:val="0"/>
        </w:rPr>
        <w:t xml:space="preserve">One of the more powerful features of VisTrails is its ability to record a detailed history, also called provenance, </w:t>
      </w:r>
      <w:proofErr w:type="gramStart"/>
      <w:r>
        <w:rPr>
          <w:rStyle w:val="Hyperlink"/>
          <w:i w:val="0"/>
        </w:rPr>
        <w:t>of  a</w:t>
      </w:r>
      <w:proofErr w:type="gramEnd"/>
      <w:r>
        <w:rPr>
          <w:rStyle w:val="Hyperlink"/>
          <w:i w:val="0"/>
        </w:rPr>
        <w:t xml:space="preserve"> complex, iterative, or evolutionary process.  </w:t>
      </w:r>
      <w:proofErr w:type="gramStart"/>
      <w:r>
        <w:rPr>
          <w:rStyle w:val="Hyperlink"/>
          <w:i w:val="0"/>
        </w:rPr>
        <w:t>To view a schematic of this history click on the</w:t>
      </w:r>
      <w:r w:rsidRPr="006D5877">
        <w:rPr>
          <w:rStyle w:val="Hyperlink"/>
          <w:i w:val="0"/>
        </w:rPr>
        <w:t xml:space="preserve"> History Icon at the top of the GUI.</w:t>
      </w:r>
      <w:proofErr w:type="gramEnd"/>
      <w:r w:rsidRPr="006D5877">
        <w:rPr>
          <w:rStyle w:val="Hyperlink"/>
          <w:i w:val="0"/>
        </w:rPr>
        <w:t xml:space="preserve">  From here you should see several labeled ovals</w:t>
      </w:r>
      <w:r>
        <w:rPr>
          <w:rStyle w:val="Hyperlink"/>
          <w:i w:val="0"/>
        </w:rPr>
        <w:t xml:space="preserve"> as in</w:t>
      </w:r>
      <w:r w:rsidRPr="006D5877">
        <w:rPr>
          <w:rStyle w:val="Hyperlink"/>
          <w:i w:val="0"/>
        </w:rPr>
        <w:t xml:space="preserve"> Figure </w:t>
      </w:r>
      <w:r w:rsidR="002E4B7B">
        <w:rPr>
          <w:rStyle w:val="Hyperlink"/>
          <w:i w:val="0"/>
        </w:rPr>
        <w:t>7</w:t>
      </w:r>
      <w:r w:rsidRPr="006D5877">
        <w:rPr>
          <w:rStyle w:val="Hyperlink"/>
          <w:i w:val="0"/>
        </w:rPr>
        <w:t xml:space="preserve">.  Each oval is referred to as a </w:t>
      </w:r>
      <w:r w:rsidRPr="002E4B7B">
        <w:rPr>
          <w:rStyle w:val="EmphStrong"/>
        </w:rPr>
        <w:t>history node</w:t>
      </w:r>
      <w:r w:rsidRPr="006D5877">
        <w:rPr>
          <w:rStyle w:val="Hyperlink"/>
          <w:i w:val="0"/>
        </w:rPr>
        <w:t xml:space="preserve"> </w:t>
      </w:r>
      <w:r>
        <w:rPr>
          <w:rStyle w:val="Hyperlink"/>
          <w:i w:val="0"/>
        </w:rPr>
        <w:t xml:space="preserve">and represents a snapshot of the various modules and parameters specified at a specific point in the history.  </w:t>
      </w:r>
      <w:r w:rsidRPr="006D5877">
        <w:rPr>
          <w:rStyle w:val="Hyperlink"/>
          <w:i w:val="0"/>
        </w:rPr>
        <w:t>Click</w:t>
      </w:r>
      <w:r>
        <w:rPr>
          <w:rStyle w:val="Hyperlink"/>
          <w:i w:val="0"/>
        </w:rPr>
        <w:t xml:space="preserve">ing on one </w:t>
      </w:r>
      <w:proofErr w:type="gramStart"/>
      <w:r>
        <w:rPr>
          <w:rStyle w:val="Hyperlink"/>
          <w:i w:val="0"/>
        </w:rPr>
        <w:t>returns</w:t>
      </w:r>
      <w:proofErr w:type="gramEnd"/>
      <w:r>
        <w:rPr>
          <w:rStyle w:val="Hyperlink"/>
          <w:i w:val="0"/>
        </w:rPr>
        <w:t xml:space="preserve"> the workflow canvas exactly to the way it was set up when that node was labeled.  Try clicking on a few of the nodes and switching back and forth between the history and pipeline views.  </w:t>
      </w:r>
      <w:r w:rsidRPr="006D5877">
        <w:rPr>
          <w:rStyle w:val="Hyperlink"/>
          <w:i w:val="0"/>
        </w:rPr>
        <w:t xml:space="preserve">You can see that by clicking on different nodes in the history and then clicking </w:t>
      </w:r>
      <w:r>
        <w:rPr>
          <w:rStyle w:val="Hyperlink"/>
          <w:i w:val="0"/>
        </w:rPr>
        <w:t xml:space="preserve">back </w:t>
      </w:r>
      <w:r w:rsidRPr="006D5877">
        <w:rPr>
          <w:rStyle w:val="Hyperlink"/>
          <w:i w:val="0"/>
        </w:rPr>
        <w:t xml:space="preserve">on the Pipeline at the top we move very easily from one pipeline </w:t>
      </w:r>
      <w:r w:rsidRPr="00EA140D">
        <w:t>to another</w:t>
      </w:r>
      <w:r>
        <w:t>.</w:t>
      </w:r>
      <w:r w:rsidRPr="00076FD6">
        <w:t xml:space="preserve"> </w:t>
      </w:r>
      <w:r>
        <w:t xml:space="preserve"> Try navigating between a few of the history nodes and switching back and forth between the History and Pipeline views to get comfortable moving around VisTrails.</w:t>
      </w:r>
    </w:p>
    <w:p w:rsidR="003A24B7" w:rsidRDefault="007E708E" w:rsidP="007E708E">
      <w:pPr>
        <w:pStyle w:val="BodyNoIndent"/>
      </w:pPr>
      <w:r>
        <w:rPr>
          <w:noProof/>
        </w:rPr>
        <w:drawing>
          <wp:inline distT="0" distB="0" distL="0" distR="0" wp14:anchorId="6E4A83D2">
            <wp:extent cx="6309360" cy="35675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17836" cy="3572303"/>
                    </a:xfrm>
                    <a:prstGeom prst="rect">
                      <a:avLst/>
                    </a:prstGeom>
                    <a:noFill/>
                  </pic:spPr>
                </pic:pic>
              </a:graphicData>
            </a:graphic>
          </wp:inline>
        </w:drawing>
      </w:r>
    </w:p>
    <w:p w:rsidR="003A24B7" w:rsidRPr="00076FD6" w:rsidRDefault="003A24B7" w:rsidP="003A24B7">
      <w:pPr>
        <w:pStyle w:val="FigureCaption"/>
        <w:rPr>
          <w:rStyle w:val="Hyperlink"/>
          <w:i w:val="0"/>
        </w:rPr>
      </w:pPr>
      <w:bookmarkStart w:id="21" w:name="_Toc365453486"/>
      <w:r>
        <w:rPr>
          <w:rStyle w:val="BodyTextChar"/>
        </w:rPr>
        <w:t>The History view in a VisTrails workflow.</w:t>
      </w:r>
      <w:bookmarkEnd w:id="21"/>
    </w:p>
    <w:p w:rsidR="003A24B7" w:rsidRDefault="003A24B7" w:rsidP="003A24B7">
      <w:pPr>
        <w:pStyle w:val="BodyText"/>
      </w:pPr>
      <w:r>
        <w:rPr>
          <w:rStyle w:val="Hyperlink"/>
          <w:i w:val="0"/>
        </w:rPr>
        <w:lastRenderedPageBreak/>
        <w:t>Unfortunately VisTrails has no way of knowing which points in the history of your workflow development are significant and records a new history node for every change to the modules, connections, or parameters.  In order to keep this level of detail from overwhelming the history view</w:t>
      </w:r>
      <w:r w:rsidRPr="00EA140D">
        <w:t xml:space="preserve"> it is very important that you give </w:t>
      </w:r>
      <w:r>
        <w:t>significant</w:t>
      </w:r>
      <w:r w:rsidRPr="00EA140D">
        <w:t xml:space="preserve"> node</w:t>
      </w:r>
      <w:r>
        <w:t>s</w:t>
      </w:r>
      <w:r w:rsidRPr="00EA140D">
        <w:t xml:space="preserve"> a meaningful name and often it is quite useful to include more detailed notes about each workflow.  </w:t>
      </w:r>
      <w:r>
        <w:t xml:space="preserve">Significant in this context might mean ‘this workflow ran’, ‘this workflow produces the model used in our publication’, ‘this work flow uses the field data from the 2010 season’, etc.  </w:t>
      </w:r>
      <w:r w:rsidRPr="00EA140D">
        <w:t xml:space="preserve">To change the name of a </w:t>
      </w:r>
      <w:r>
        <w:t>history node</w:t>
      </w:r>
      <w:r w:rsidRPr="00EA140D">
        <w:t xml:space="preserve"> you can </w:t>
      </w:r>
      <w:proofErr w:type="gramStart"/>
      <w:r w:rsidRPr="00EA140D">
        <w:t>either double click inside the oval and</w:t>
      </w:r>
      <w:proofErr w:type="gramEnd"/>
      <w:r w:rsidRPr="00EA140D">
        <w:t xml:space="preserve"> type the new name or type in the Tag box on the right side of the screen</w:t>
      </w:r>
      <w:r>
        <w:t xml:space="preserve"> when the desired node is encircled in gold</w:t>
      </w:r>
      <w:r w:rsidRPr="00EA140D">
        <w:t xml:space="preserve">.   Additional notes can be kept in the Notes box on the right side of the GUI. </w:t>
      </w:r>
      <w:r>
        <w:t xml:space="preserve"> M</w:t>
      </w:r>
      <w:r w:rsidRPr="00EA140D">
        <w:t>inor</w:t>
      </w:r>
      <w:r>
        <w:t xml:space="preserve"> history </w:t>
      </w:r>
      <w:r w:rsidRPr="00EA140D">
        <w:t>changes that weren’t given names are folded up in the plus sign along the line that connects two</w:t>
      </w:r>
      <w:r>
        <w:t xml:space="preserve"> named</w:t>
      </w:r>
      <w:r w:rsidRPr="00EA140D">
        <w:t xml:space="preserve"> nodes.  To expand and view these changes click on this plus sign so we can see the steps we took to get from one node to </w:t>
      </w:r>
      <w:r>
        <w:t xml:space="preserve">another.  But in general one would only navigate between the named nodes.  </w:t>
      </w:r>
    </w:p>
    <w:p w:rsidR="003A24B7" w:rsidRDefault="003A24B7" w:rsidP="003A24B7">
      <w:pPr>
        <w:pStyle w:val="ListNumber"/>
        <w:keepNext/>
        <w:numPr>
          <w:ilvl w:val="0"/>
          <w:numId w:val="0"/>
        </w:numPr>
        <w:spacing w:line="360" w:lineRule="auto"/>
        <w:ind w:left="540"/>
        <w:rPr>
          <w:rStyle w:val="BodyTextChar"/>
        </w:rPr>
      </w:pPr>
    </w:p>
    <w:p w:rsidR="003A24B7" w:rsidRPr="00825BB9" w:rsidRDefault="003A24B7" w:rsidP="003A24B7">
      <w:pPr>
        <w:pStyle w:val="Heading2"/>
      </w:pPr>
      <w:bookmarkStart w:id="22" w:name="_Toc365618390"/>
      <w:r>
        <w:t>Finding the difference between two history nodes</w:t>
      </w:r>
      <w:bookmarkEnd w:id="22"/>
    </w:p>
    <w:p w:rsidR="003A24B7" w:rsidRDefault="003A24B7" w:rsidP="003A24B7">
      <w:pPr>
        <w:pStyle w:val="BodyText"/>
      </w:pPr>
      <w:proofErr w:type="gramStart"/>
      <w:r w:rsidRPr="00EA140D">
        <w:t>If  we</w:t>
      </w:r>
      <w:proofErr w:type="gramEnd"/>
      <w:r w:rsidRPr="00EA140D">
        <w:t xml:space="preserve"> want to know exactly what was changed between two workflows </w:t>
      </w:r>
      <w:r>
        <w:t xml:space="preserve">(history nodes) </w:t>
      </w:r>
      <w:r w:rsidRPr="00EA140D">
        <w:t>we can click on a node and drag it over an</w:t>
      </w:r>
      <w:r>
        <w:t xml:space="preserve">other node which brings us </w:t>
      </w:r>
      <w:r w:rsidRPr="00EA140D">
        <w:t xml:space="preserve">to </w:t>
      </w:r>
      <w:r>
        <w:t>a difference view which</w:t>
      </w:r>
      <w:r w:rsidRPr="00EA140D">
        <w:t xml:space="preserve"> looks like a pip</w:t>
      </w:r>
      <w:r>
        <w:t>e</w:t>
      </w:r>
      <w:r w:rsidRPr="00EA140D">
        <w:t xml:space="preserve">line but </w:t>
      </w:r>
      <w:r>
        <w:t xml:space="preserve">actually </w:t>
      </w:r>
      <w:r w:rsidRPr="00EA140D">
        <w:t>shows the</w:t>
      </w:r>
      <w:r>
        <w:t xml:space="preserve"> different</w:t>
      </w:r>
      <w:r w:rsidRPr="00EA140D">
        <w:t xml:space="preserve"> modules</w:t>
      </w:r>
      <w:r>
        <w:t xml:space="preserve">, connections and parameters between the two selected history nodes </w:t>
      </w:r>
      <w:r w:rsidRPr="00EA140D">
        <w:t xml:space="preserve"> </w:t>
      </w:r>
      <w:r w:rsidR="002E4B7B">
        <w:t>see Figure 8</w:t>
      </w:r>
      <w:r w:rsidRPr="00EA140D">
        <w:t xml:space="preserve">. </w:t>
      </w:r>
    </w:p>
    <w:p w:rsidR="007E708E" w:rsidRDefault="007E708E" w:rsidP="007E708E">
      <w:pPr>
        <w:pStyle w:val="BodyNoIndent"/>
      </w:pPr>
      <w:r>
        <w:rPr>
          <w:noProof/>
        </w:rPr>
        <w:lastRenderedPageBreak/>
        <w:drawing>
          <wp:inline distT="0" distB="0" distL="0" distR="0" wp14:anchorId="1549E7CB">
            <wp:extent cx="6183630" cy="336034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94830" cy="3366435"/>
                    </a:xfrm>
                    <a:prstGeom prst="rect">
                      <a:avLst/>
                    </a:prstGeom>
                    <a:noFill/>
                  </pic:spPr>
                </pic:pic>
              </a:graphicData>
            </a:graphic>
          </wp:inline>
        </w:drawing>
      </w:r>
    </w:p>
    <w:p w:rsidR="003A24B7" w:rsidRDefault="003A24B7" w:rsidP="00B4095D">
      <w:pPr>
        <w:pStyle w:val="FigureCaption"/>
      </w:pPr>
      <w:r w:rsidRPr="0054517F">
        <w:t xml:space="preserve"> </w:t>
      </w:r>
      <w:bookmarkStart w:id="23" w:name="_Toc365453487"/>
      <w:r>
        <w:t>Difference view between two workflows allows you to quickly identify what has changed.</w:t>
      </w:r>
      <w:bookmarkEnd w:id="23"/>
    </w:p>
    <w:p w:rsidR="00C26A9F" w:rsidRDefault="00B4095D" w:rsidP="00C26A9F">
      <w:pPr>
        <w:pStyle w:val="Heading1"/>
      </w:pPr>
      <w:bookmarkStart w:id="24" w:name="_Toc365618391"/>
      <w:r>
        <w:t>Modifying existing workflows</w:t>
      </w:r>
      <w:bookmarkEnd w:id="24"/>
    </w:p>
    <w:p w:rsidR="00C26A9F" w:rsidRDefault="00C26A9F" w:rsidP="00C26A9F">
      <w:pPr>
        <w:pStyle w:val="BodyText"/>
      </w:pPr>
      <w:r>
        <w:t xml:space="preserve">Modules are added to a workflow by dragging the item from the Available Modules list onto the Workflow Canvas.  You will notice on each module a series of small squares on the top and bottom of its shape.  These represent input and output 'ports' or parameters for the module.  The inputs and parameters are along the top and outputs are on the bottom.  By hovering over a port you will get a pop-up text box that gives the port name and data type.  Complete Module documentation is available by </w:t>
      </w:r>
      <w:proofErr w:type="gramStart"/>
      <w:r>
        <w:t>either clicking the small triangle in the upper right of the Module and</w:t>
      </w:r>
      <w:proofErr w:type="gramEnd"/>
      <w:r>
        <w:t xml:space="preserve"> selecting 'View Documentation' or by clicking the 'Documentation' button in the Module Information panel.  Additional detailed documentation about each port, including the modules and ports it can be connected to is available by left clicking the port name in the Module Information panel and selecting 'View Documentation.'</w:t>
      </w:r>
    </w:p>
    <w:p w:rsidR="00C26A9F" w:rsidRDefault="00C26A9F" w:rsidP="00C26A9F">
      <w:pPr>
        <w:pStyle w:val="BodyText"/>
      </w:pPr>
      <w:r>
        <w:lastRenderedPageBreak/>
        <w:t xml:space="preserve">Modules are connected into a workflow by clicking and dragging from the output port of one module into the appropriate input port of the next module.  There are numerous valid ways of connecting modules depending on the processing required.  When starting out it can be difficult to know how each module should connect to other elements in the workflow.  It is generally </w:t>
      </w:r>
      <w:proofErr w:type="spellStart"/>
      <w:r>
        <w:t>usefull</w:t>
      </w:r>
      <w:proofErr w:type="spellEnd"/>
      <w:r>
        <w:t xml:space="preserve"> at first to open and modify an existing workflow instead of starting from scratch.  The module and port documentation as well as the package documentation (this document) can be informative as well.  Modules or connections that are no longer needed can be removed by selecting them and clicking </w:t>
      </w:r>
      <w:r w:rsidR="006A756F">
        <w:t xml:space="preserve">the </w:t>
      </w:r>
      <w:r w:rsidRPr="006A756F">
        <w:rPr>
          <w:highlight w:val="yellow"/>
        </w:rPr>
        <w:t>'Delete</w:t>
      </w:r>
      <w:r w:rsidRPr="006A756F">
        <w:t>'</w:t>
      </w:r>
      <w:r w:rsidR="006A756F">
        <w:t xml:space="preserve"> key</w:t>
      </w:r>
      <w:r w:rsidRPr="006A756F">
        <w:t>.</w:t>
      </w:r>
    </w:p>
    <w:p w:rsidR="00C26A9F" w:rsidRPr="00873A23" w:rsidRDefault="00C26A9F" w:rsidP="00C26A9F">
      <w:pPr>
        <w:pStyle w:val="BodyText"/>
      </w:pPr>
      <w:r>
        <w:t xml:space="preserve">As workflows become larger you might find it helpful to resize and navigate around the workflow canvas.  The scroll wheel and sideways scroll wheel action move around (pan) the workflow canvas.  Panning can also be accomplished by holding shift and the left mouse button and moving the mouse.  By holding down the right mouse button and moving the mouse up or down you can zoom in and out.  Pressing </w:t>
      </w:r>
      <w:proofErr w:type="spellStart"/>
      <w:r>
        <w:t>control+r</w:t>
      </w:r>
      <w:proofErr w:type="spellEnd"/>
      <w:r>
        <w:t xml:space="preserve"> will re-center the canvas. </w:t>
      </w:r>
      <w:r w:rsidR="009A0FF2">
        <w:t xml:space="preserve">  While you can create a workflow from scratch it has been our experience that a user almost always produces a workflow through modifications to an existing workflow.  For that reason we have included several nodes demonstrating example workflows that we will describe.  You of course can modify these to suit your own needs.  </w:t>
      </w:r>
    </w:p>
    <w:p w:rsidR="00C26A9F" w:rsidRDefault="00C26A9F" w:rsidP="00B4095D">
      <w:pPr>
        <w:pStyle w:val="BodyText"/>
      </w:pPr>
    </w:p>
    <w:p w:rsidR="00C26A9F" w:rsidRDefault="009A0FF2" w:rsidP="009A0FF2">
      <w:pPr>
        <w:pStyle w:val="Heading2"/>
      </w:pPr>
      <w:bookmarkStart w:id="25" w:name="_Toc365618392"/>
      <w:r>
        <w:t>Adding a new predictor to a workflow</w:t>
      </w:r>
      <w:bookmarkEnd w:id="25"/>
      <w:r w:rsidR="00C26A9F">
        <w:t xml:space="preserve"> </w:t>
      </w:r>
    </w:p>
    <w:p w:rsidR="00B4095D" w:rsidRDefault="00B4095D" w:rsidP="00941F68">
      <w:pPr>
        <w:pStyle w:val="BodyText"/>
      </w:pPr>
      <w:r>
        <w:t xml:space="preserve">In this section we will be taking an existing workflow </w:t>
      </w:r>
      <w:proofErr w:type="gramStart"/>
      <w:r>
        <w:t>and  modifying</w:t>
      </w:r>
      <w:proofErr w:type="gramEnd"/>
      <w:r>
        <w:t xml:space="preserve"> it to add an additional covariate grid.  This demonstrates the fundamental way that we extend and explore the models we are investigating.  In th</w:t>
      </w:r>
      <w:r w:rsidR="00941F68">
        <w:t>e ‘Initial Brewer’s Sparrow with Cross Validation’</w:t>
      </w:r>
      <w:r>
        <w:t xml:space="preserve"> workflow all of the covariates that we have included are specified in a </w:t>
      </w:r>
      <w:proofErr w:type="spellStart"/>
      <w:r w:rsidRPr="008C7AE6">
        <w:rPr>
          <w:rStyle w:val="EmphStrong"/>
        </w:rPr>
        <w:t>PredictorListFile</w:t>
      </w:r>
      <w:proofErr w:type="spellEnd"/>
      <w:r>
        <w:t xml:space="preserve">.  Let’s say that a collaborator gives us an </w:t>
      </w:r>
      <w:r>
        <w:lastRenderedPageBreak/>
        <w:t xml:space="preserve">additional covariate that he thinks is an important determinate of this species habitat.  We don’t want to start a workflow from scratch but merely to add that covariate to the existing workflow.  </w:t>
      </w:r>
    </w:p>
    <w:p w:rsidR="00B4095D" w:rsidRDefault="00B4095D" w:rsidP="00B4095D">
      <w:pPr>
        <w:pStyle w:val="BodyText"/>
      </w:pPr>
      <w:r>
        <w:t xml:space="preserve">In order to accomplish this we need to drag a new module onto the canvas, set some parameters on it and connect it to our workflow.  Start by finding the ‘Predictor’ module which will be in the </w:t>
      </w:r>
      <w:proofErr w:type="spellStart"/>
      <w:r>
        <w:t>DataInput</w:t>
      </w:r>
      <w:proofErr w:type="spellEnd"/>
      <w:r>
        <w:t xml:space="preserve"> group in the SAHM list which is found on the left hand side of the application in a pane called Modules.  You might have to expand the SAHM list as well as the </w:t>
      </w:r>
      <w:proofErr w:type="spellStart"/>
      <w:r>
        <w:t>DataInput</w:t>
      </w:r>
      <w:proofErr w:type="spellEnd"/>
      <w:r>
        <w:t xml:space="preserve"> list.   To assist with finding modules you can also start typing ‘Predictor’ in the search box at the top of the Modules pane.  Click and hold the Predictor module from this list and drag it onto our canvas.</w:t>
      </w:r>
    </w:p>
    <w:p w:rsidR="00B4095D" w:rsidRDefault="00B4095D" w:rsidP="00B4095D">
      <w:pPr>
        <w:pStyle w:val="BodyText"/>
      </w:pPr>
      <w:r>
        <w:t xml:space="preserve">This Predictor module represents a single file and a few parameters that are needed to include it in our workflow.  The most important of these parameters is the location of the file we want to include.  To set this click the’ </w:t>
      </w:r>
      <w:proofErr w:type="gramStart"/>
      <w:r>
        <w:t>file’  parameter</w:t>
      </w:r>
      <w:proofErr w:type="gramEnd"/>
      <w:r>
        <w:t xml:space="preserve"> in the module information tab on the right of the application.  Now click the little folder icon to navigate to the file we want to use.  For this example we have supplied a file in which can be found </w:t>
      </w:r>
      <w:proofErr w:type="gramStart"/>
      <w:r>
        <w:t>at ..</w:t>
      </w:r>
      <w:proofErr w:type="gramEnd"/>
      <w:r>
        <w:t>\</w:t>
      </w:r>
      <w:proofErr w:type="spellStart"/>
      <w:r>
        <w:t>SAHM_example</w:t>
      </w:r>
      <w:proofErr w:type="spellEnd"/>
      <w:r>
        <w:t>\</w:t>
      </w:r>
      <w:proofErr w:type="spellStart"/>
      <w:r>
        <w:t>additionalCovariateGrid</w:t>
      </w:r>
      <w:proofErr w:type="spellEnd"/>
      <w:r>
        <w:t>\grass_3km\</w:t>
      </w:r>
      <w:proofErr w:type="spellStart"/>
      <w:r>
        <w:t>hdr.adf</w:t>
      </w:r>
      <w:proofErr w:type="spellEnd"/>
      <w:r>
        <w:t xml:space="preserve">.  Note that when specifying an ESRI grid you can either specify the folder (grass_3km) or the file </w:t>
      </w:r>
      <w:proofErr w:type="spellStart"/>
      <w:r>
        <w:t>hdr.adf</w:t>
      </w:r>
      <w:proofErr w:type="spellEnd"/>
      <w:r>
        <w:t xml:space="preserve"> (grass_3km\</w:t>
      </w:r>
      <w:proofErr w:type="spellStart"/>
      <w:r>
        <w:t>hdr.adf</w:t>
      </w:r>
      <w:proofErr w:type="spellEnd"/>
      <w:r>
        <w:t>) but because of the way in which the file browser in VisTrails is set up you will need to click the file to close the browser.   Don’t worry about the other parameters for now, the defaults will be fine.</w:t>
      </w:r>
    </w:p>
    <w:p w:rsidR="00941F68" w:rsidRPr="00941F68" w:rsidRDefault="00B4095D" w:rsidP="00941F68">
      <w:pPr>
        <w:pStyle w:val="BodyText"/>
      </w:pPr>
      <w:r>
        <w:t xml:space="preserve">To connect this new module to our workflow click the small box on the lower right of the new Predictor module (also known as an </w:t>
      </w:r>
      <w:r w:rsidRPr="008952B2">
        <w:rPr>
          <w:rStyle w:val="EmphStrong"/>
        </w:rPr>
        <w:t>output port</w:t>
      </w:r>
      <w:r>
        <w:t xml:space="preserve">) onto the small box on the upper left of the PARC module (also known as an </w:t>
      </w:r>
      <w:r w:rsidRPr="008952B2">
        <w:rPr>
          <w:rStyle w:val="EmphStrong"/>
        </w:rPr>
        <w:t>input port</w:t>
      </w:r>
      <w:r>
        <w:t xml:space="preserve">).  Do note that there can be multiple </w:t>
      </w:r>
      <w:proofErr w:type="gramStart"/>
      <w:r>
        <w:t>input</w:t>
      </w:r>
      <w:proofErr w:type="gramEnd"/>
      <w:r>
        <w:t xml:space="preserve"> and output ports for each module and that each of these has a specific type.  For example a module might output a file, a string and integer each specified with a separate output port box.  </w:t>
      </w:r>
      <w:proofErr w:type="gramStart"/>
      <w:r>
        <w:t>When connecting output ports to input ports of subsequent modules take care that you are connecting the appropriate ports.</w:t>
      </w:r>
      <w:proofErr w:type="gramEnd"/>
      <w:r>
        <w:t xml:space="preserve">  You will get a </w:t>
      </w:r>
      <w:r>
        <w:lastRenderedPageBreak/>
        <w:t>tooltip which specifies the name and type of an input or output port when you hover ov</w:t>
      </w:r>
      <w:r w:rsidR="00941F68">
        <w:t>er it with your mouse.  Figure 9</w:t>
      </w:r>
      <w:r>
        <w:t xml:space="preserve"> show what this new connection will look like.  </w:t>
      </w:r>
      <w:r w:rsidR="00941F68">
        <w:t>After connecting the new module click execute to see the output.  The history node ‘Adding new predictor’ should be nearly identical to the one you just created with the exception of the path to the new predictor.  Verify this by dragging your new node over the ‘Adding new predictor’ node in the history view.</w:t>
      </w:r>
    </w:p>
    <w:p w:rsidR="00B4095D" w:rsidRDefault="00B4095D" w:rsidP="00B4095D">
      <w:pPr>
        <w:pStyle w:val="BodyText"/>
      </w:pPr>
    </w:p>
    <w:p w:rsidR="001F4931" w:rsidRDefault="001F4931" w:rsidP="001F4931">
      <w:pPr>
        <w:pStyle w:val="BodyNoIndent"/>
      </w:pPr>
      <w:r>
        <w:rPr>
          <w:noProof/>
        </w:rPr>
        <w:drawing>
          <wp:inline distT="0" distB="0" distL="0" distR="0" wp14:anchorId="7CA97708">
            <wp:extent cx="6247699" cy="50177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46647" cy="5016925"/>
                    </a:xfrm>
                    <a:prstGeom prst="rect">
                      <a:avLst/>
                    </a:prstGeom>
                    <a:noFill/>
                  </pic:spPr>
                </pic:pic>
              </a:graphicData>
            </a:graphic>
          </wp:inline>
        </w:drawing>
      </w:r>
    </w:p>
    <w:p w:rsidR="00B4095D" w:rsidRDefault="00B4095D" w:rsidP="00B4095D">
      <w:pPr>
        <w:pStyle w:val="FigureCaption"/>
      </w:pPr>
      <w:bookmarkStart w:id="26" w:name="_Toc365453488"/>
      <w:r>
        <w:t>Connecting a new Predictor module to our PARC module</w:t>
      </w:r>
      <w:bookmarkEnd w:id="26"/>
    </w:p>
    <w:p w:rsidR="003A24B7" w:rsidRDefault="003A24B7" w:rsidP="009A0FF2">
      <w:pPr>
        <w:pStyle w:val="Heading2"/>
      </w:pPr>
      <w:bookmarkStart w:id="27" w:name="_Toc365618393"/>
      <w:r>
        <w:lastRenderedPageBreak/>
        <w:t>Modifying our Existing Workflow for Presence Only Modeling and Examining Related Tools</w:t>
      </w:r>
      <w:bookmarkEnd w:id="27"/>
    </w:p>
    <w:p w:rsidR="00C30A25" w:rsidRPr="00C30A25" w:rsidRDefault="00C30A25" w:rsidP="00C30A25">
      <w:pPr>
        <w:pStyle w:val="BodyText"/>
      </w:pPr>
      <w:r>
        <w:t>It is important to mention that when absence data is available it should in general be used.  For the purpose of illustration, we will remove the absences from our dataset and demonstrate how one would g</w:t>
      </w:r>
      <w:r w:rsidR="00457346">
        <w:t>enerate background points to model</w:t>
      </w:r>
      <w:r>
        <w:t xml:space="preserve"> when only presence data is available.   </w:t>
      </w:r>
    </w:p>
    <w:p w:rsidR="003A24B7" w:rsidRDefault="003A24B7" w:rsidP="003A24B7">
      <w:pPr>
        <w:pStyle w:val="Heading2"/>
      </w:pPr>
      <w:bookmarkStart w:id="28" w:name="_Toc365618394"/>
      <w:r>
        <w:t>Presence Only with Random Background Points</w:t>
      </w:r>
      <w:bookmarkEnd w:id="28"/>
    </w:p>
    <w:p w:rsidR="00C30A25" w:rsidRDefault="00C30A25" w:rsidP="00C30A25">
      <w:pPr>
        <w:pStyle w:val="BodyText"/>
      </w:pPr>
      <w:r>
        <w:t>The easiest way to generate background points is randomly within the template layer.  This will honor any masked areas in the template file</w:t>
      </w:r>
      <w:r w:rsidR="00457346">
        <w:t xml:space="preserve">, i.e. </w:t>
      </w:r>
      <w:proofErr w:type="spellStart"/>
      <w:r w:rsidR="00457346">
        <w:t>NoData</w:t>
      </w:r>
      <w:proofErr w:type="spellEnd"/>
      <w:r w:rsidR="00457346">
        <w:t xml:space="preserve"> values in the template will be ignored.  Modifying our ‘</w:t>
      </w:r>
      <w:proofErr w:type="spellStart"/>
      <w:r w:rsidR="00457346">
        <w:t>I</w:t>
      </w:r>
      <w:r>
        <w:t>initial</w:t>
      </w:r>
      <w:proofErr w:type="spellEnd"/>
      <w:r>
        <w:t xml:space="preserve"> Brewer’s sparrow with Cross validation</w:t>
      </w:r>
      <w:r w:rsidR="00457346">
        <w:t>’</w:t>
      </w:r>
      <w:r>
        <w:t xml:space="preserve"> workflow only requires a few steps for this simplest example.</w:t>
      </w:r>
    </w:p>
    <w:p w:rsidR="00C30A25" w:rsidRDefault="00C30A25" w:rsidP="00C30A25">
      <w:pPr>
        <w:pStyle w:val="BodyText"/>
        <w:numPr>
          <w:ilvl w:val="0"/>
          <w:numId w:val="35"/>
        </w:numPr>
      </w:pPr>
      <w:r>
        <w:t xml:space="preserve">We must modify the query in the </w:t>
      </w:r>
      <w:proofErr w:type="spellStart"/>
      <w:r>
        <w:t>FieldDataQuery</w:t>
      </w:r>
      <w:proofErr w:type="spellEnd"/>
      <w:r>
        <w:t xml:space="preserve"> to remove the absence.  This is done by clicking on the </w:t>
      </w:r>
      <w:proofErr w:type="spellStart"/>
      <w:r>
        <w:t>FieldDataQuery</w:t>
      </w:r>
      <w:proofErr w:type="spellEnd"/>
      <w:r>
        <w:t xml:space="preserve"> module and in the </w:t>
      </w:r>
      <w:r w:rsidR="00457346">
        <w:t>‘</w:t>
      </w:r>
      <w:r>
        <w:t>Query</w:t>
      </w:r>
      <w:r w:rsidR="00457346">
        <w:t>’ parameter</w:t>
      </w:r>
      <w:r>
        <w:t xml:space="preserve"> box type “[count]</w:t>
      </w:r>
      <w:r w:rsidR="000E595F">
        <w:t xml:space="preserve"> </w:t>
      </w:r>
      <w:r>
        <w:t>&gt;</w:t>
      </w:r>
      <w:r w:rsidR="000E595F">
        <w:t xml:space="preserve"> </w:t>
      </w:r>
      <w:r>
        <w:t>0” without the quotation marks</w:t>
      </w:r>
      <w:r w:rsidR="00457346">
        <w:t>.  Change the ‘</w:t>
      </w:r>
      <w:proofErr w:type="spellStart"/>
      <w:r w:rsidR="00457346">
        <w:t>Query_column</w:t>
      </w:r>
      <w:proofErr w:type="spellEnd"/>
      <w:r w:rsidR="00457346">
        <w:t>’ to “count” without the quotation marks.</w:t>
      </w:r>
    </w:p>
    <w:p w:rsidR="00457346" w:rsidRDefault="00457346" w:rsidP="00C30A25">
      <w:pPr>
        <w:pStyle w:val="BodyText"/>
        <w:numPr>
          <w:ilvl w:val="0"/>
          <w:numId w:val="35"/>
        </w:numPr>
      </w:pPr>
      <w:r>
        <w:t xml:space="preserve">We need to also set the </w:t>
      </w:r>
      <w:proofErr w:type="spellStart"/>
      <w:r>
        <w:t>MDSBuilder</w:t>
      </w:r>
      <w:proofErr w:type="spellEnd"/>
      <w:r>
        <w:t xml:space="preserve"> to generate our background points.  Do this by changing the </w:t>
      </w:r>
      <w:proofErr w:type="spellStart"/>
      <w:r>
        <w:t>backgroundPointCount</w:t>
      </w:r>
      <w:proofErr w:type="spellEnd"/>
      <w:r>
        <w:t xml:space="preserve"> parameter to 3300.</w:t>
      </w:r>
    </w:p>
    <w:p w:rsidR="00C42929" w:rsidRDefault="00C42929" w:rsidP="00C30A25">
      <w:pPr>
        <w:pStyle w:val="BodyText"/>
        <w:numPr>
          <w:ilvl w:val="0"/>
          <w:numId w:val="35"/>
        </w:numPr>
      </w:pPr>
      <w:r>
        <w:t xml:space="preserve">Finally now that we are using background points we can </w:t>
      </w:r>
      <w:r w:rsidR="00457346">
        <w:t>also use the</w:t>
      </w:r>
      <w:r w:rsidR="007E3107">
        <w:t xml:space="preserve"> MAXENT</w:t>
      </w:r>
      <w:r>
        <w:t xml:space="preserve"> </w:t>
      </w:r>
      <w:r w:rsidR="00457346">
        <w:t>Model</w:t>
      </w:r>
      <w:r w:rsidR="007E3107">
        <w:t>.</w:t>
      </w:r>
      <w:r>
        <w:t xml:space="preserve"> </w:t>
      </w:r>
      <w:r w:rsidR="0062715B">
        <w:t xml:space="preserve">  Go to SAHM modules on the left and Expand SAHM clicking the arrow, expand Models in the same way, Click and hold MAXENT and drag it onto the Canvas.  To connect this new module to our workflow click the small box on the lower right of </w:t>
      </w:r>
      <w:proofErr w:type="spellStart"/>
      <w:r w:rsidR="0062715B">
        <w:t>CovariateCorrelationAndSelection</w:t>
      </w:r>
      <w:proofErr w:type="spellEnd"/>
      <w:r w:rsidR="0062715B">
        <w:t xml:space="preserve">  (also known as an </w:t>
      </w:r>
      <w:r w:rsidR="0062715B" w:rsidRPr="008952B2">
        <w:rPr>
          <w:rStyle w:val="EmphStrong"/>
        </w:rPr>
        <w:t>output port</w:t>
      </w:r>
      <w:r w:rsidR="0062715B">
        <w:t xml:space="preserve">) onto the small box on the upper left of the MAXENT module (also known as an </w:t>
      </w:r>
      <w:r w:rsidR="0062715B" w:rsidRPr="008952B2">
        <w:rPr>
          <w:rStyle w:val="EmphStrong"/>
        </w:rPr>
        <w:t>input port</w:t>
      </w:r>
      <w:r w:rsidR="0062715B">
        <w:t xml:space="preserve">).  This tells MAXENT that it will be receiving its input data from the </w:t>
      </w:r>
      <w:proofErr w:type="spellStart"/>
      <w:r w:rsidR="0062715B">
        <w:t>CovariateCorrelationAndSelection</w:t>
      </w:r>
      <w:proofErr w:type="spellEnd"/>
      <w:r w:rsidR="0062715B">
        <w:t xml:space="preserve"> output</w:t>
      </w:r>
      <w:r w:rsidR="000E595F">
        <w:t xml:space="preserve"> port</w:t>
      </w:r>
      <w:r w:rsidR="0062715B">
        <w:t xml:space="preserve">.  </w:t>
      </w:r>
    </w:p>
    <w:p w:rsidR="0062715B" w:rsidRDefault="0062715B" w:rsidP="00C30A25">
      <w:pPr>
        <w:pStyle w:val="BodyText"/>
        <w:numPr>
          <w:ilvl w:val="0"/>
          <w:numId w:val="35"/>
        </w:numPr>
      </w:pPr>
      <w:r>
        <w:lastRenderedPageBreak/>
        <w:t xml:space="preserve">Next go back to SAHM Modules on the left and drag in the </w:t>
      </w:r>
      <w:proofErr w:type="spellStart"/>
      <w:r>
        <w:t>SAHMSpatialOutputViewerCell</w:t>
      </w:r>
      <w:proofErr w:type="spellEnd"/>
      <w:r>
        <w:t xml:space="preserve"> and the </w:t>
      </w:r>
      <w:proofErr w:type="spellStart"/>
      <w:r>
        <w:t>SAHMModelOutputViewerCell</w:t>
      </w:r>
      <w:proofErr w:type="spellEnd"/>
      <w:r>
        <w:t xml:space="preserve"> onto the Canvas.  Connect the Maxent output port </w:t>
      </w:r>
      <w:r w:rsidR="00FB262C">
        <w:t>‘</w:t>
      </w:r>
      <w:proofErr w:type="spellStart"/>
      <w:r w:rsidR="00FB262C">
        <w:t>modelworkspace</w:t>
      </w:r>
      <w:proofErr w:type="spellEnd"/>
      <w:r w:rsidR="00FB262C">
        <w:t xml:space="preserve">’ </w:t>
      </w:r>
      <w:proofErr w:type="gramStart"/>
      <w:r>
        <w:t>to  the</w:t>
      </w:r>
      <w:proofErr w:type="gramEnd"/>
      <w:r>
        <w:t xml:space="preserve"> input port on these modules.  </w:t>
      </w:r>
      <w:r w:rsidR="00972F97">
        <w:t>For</w:t>
      </w:r>
      <w:r w:rsidR="00FB262C">
        <w:t xml:space="preserve"> each of these output modules you wil</w:t>
      </w:r>
      <w:r w:rsidR="00972F97">
        <w:t>l also want to change the input parameter</w:t>
      </w:r>
      <w:r w:rsidR="00FB262C">
        <w:t xml:space="preserve"> </w:t>
      </w:r>
      <w:r w:rsidR="00972F97">
        <w:t>‘column’</w:t>
      </w:r>
      <w:r w:rsidR="00FB262C">
        <w:t xml:space="preserve"> t</w:t>
      </w:r>
      <w:r w:rsidR="00972F97">
        <w:t xml:space="preserve">o 5 and the input parameter ‘row’ to 1 for </w:t>
      </w:r>
      <w:proofErr w:type="spellStart"/>
      <w:r w:rsidR="00972F97">
        <w:t>SAHMSpatialOutputViewerCell</w:t>
      </w:r>
      <w:proofErr w:type="spellEnd"/>
      <w:r w:rsidR="00972F97">
        <w:t xml:space="preserve"> and 2</w:t>
      </w:r>
      <w:r w:rsidR="00FB262C">
        <w:t xml:space="preserve"> </w:t>
      </w:r>
      <w:r w:rsidR="00972F97">
        <w:t xml:space="preserve">for </w:t>
      </w:r>
      <w:proofErr w:type="spellStart"/>
      <w:r w:rsidR="00972F97">
        <w:t>SAHMModelOutputViewerCell</w:t>
      </w:r>
      <w:proofErr w:type="spellEnd"/>
      <w:r w:rsidR="00972F97">
        <w:t>.  T</w:t>
      </w:r>
      <w:r w:rsidR="00FB262C">
        <w:t xml:space="preserve">his </w:t>
      </w:r>
      <w:r w:rsidR="00972F97">
        <w:t>will allow the new output</w:t>
      </w:r>
      <w:r w:rsidR="00FB262C">
        <w:t xml:space="preserve"> </w:t>
      </w:r>
      <w:r w:rsidR="00972F97">
        <w:t xml:space="preserve">to </w:t>
      </w:r>
      <w:r w:rsidR="00FB262C">
        <w:t xml:space="preserve">appear in a predefined location on your spreadsheet.  </w:t>
      </w:r>
      <w:r>
        <w:t>Your wor</w:t>
      </w:r>
      <w:r w:rsidR="00972F97">
        <w:t>kflow should look like F</w:t>
      </w:r>
      <w:r w:rsidR="00457346">
        <w:t>igure 10</w:t>
      </w:r>
      <w:r>
        <w:t>.</w:t>
      </w:r>
    </w:p>
    <w:p w:rsidR="00457346" w:rsidRDefault="00457346" w:rsidP="00457346">
      <w:pPr>
        <w:pStyle w:val="BodyNoIndent"/>
      </w:pPr>
      <w:r>
        <w:rPr>
          <w:noProof/>
        </w:rPr>
        <w:drawing>
          <wp:inline distT="0" distB="0" distL="0" distR="0" wp14:anchorId="4B58C776">
            <wp:extent cx="6242120" cy="40690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47359" cy="4072495"/>
                    </a:xfrm>
                    <a:prstGeom prst="rect">
                      <a:avLst/>
                    </a:prstGeom>
                    <a:noFill/>
                  </pic:spPr>
                </pic:pic>
              </a:graphicData>
            </a:graphic>
          </wp:inline>
        </w:drawing>
      </w:r>
    </w:p>
    <w:p w:rsidR="0062715B" w:rsidRDefault="00E7205A" w:rsidP="00E7205A">
      <w:pPr>
        <w:pStyle w:val="FigureCaption"/>
      </w:pPr>
      <w:bookmarkStart w:id="29" w:name="_Toc365453489"/>
      <w:r>
        <w:t>Setting up SAHM to run with Random Background points.</w:t>
      </w:r>
      <w:bookmarkEnd w:id="29"/>
      <w:r>
        <w:t xml:space="preserve"> </w:t>
      </w:r>
    </w:p>
    <w:p w:rsidR="00F262C6" w:rsidRPr="00F0216D" w:rsidRDefault="00F0216D" w:rsidP="00F262C6">
      <w:pPr>
        <w:pStyle w:val="BodyText"/>
      </w:pPr>
      <w:r>
        <w:t>You can compare your work to the tutorial workflow by clicking on the History icon and dragging your workflow over the node labeled “Presence only</w:t>
      </w:r>
      <w:r w:rsidR="00F262C6">
        <w:t xml:space="preserve"> using the entire study area</w:t>
      </w:r>
      <w:r>
        <w:t xml:space="preserve">” if there are no differences then everything has been set up correctly.  You can switch back to the pipeline and </w:t>
      </w:r>
      <w:proofErr w:type="gramStart"/>
      <w:r>
        <w:t xml:space="preserve">click </w:t>
      </w:r>
      <w:r>
        <w:lastRenderedPageBreak/>
        <w:t>execute</w:t>
      </w:r>
      <w:proofErr w:type="gramEnd"/>
      <w:r>
        <w:t xml:space="preserve"> to run the workflow to the covariate viewer</w:t>
      </w:r>
      <w:r w:rsidR="009918B9">
        <w:t xml:space="preserve">.  </w:t>
      </w:r>
      <w:proofErr w:type="gramStart"/>
      <w:r w:rsidR="009918B9">
        <w:t>When you get to this point notice by looking at the top row of the graphic display that some of the predictors are missing 10% of data.</w:t>
      </w:r>
      <w:proofErr w:type="gramEnd"/>
      <w:r w:rsidR="009918B9">
        <w:t xml:space="preserve">  Double click on one of these under Covariates and you’ll find an int</w:t>
      </w:r>
      <w:r w:rsidR="00457346">
        <w:t>eresting pattern of missing data</w:t>
      </w:r>
      <w:r w:rsidR="009918B9">
        <w:t xml:space="preserve">.  In this case the problem was likely caused by a mismatch in buffers of the the input data.   </w:t>
      </w:r>
      <w:r w:rsidR="00FB262C">
        <w:t xml:space="preserve">You can resolve this issue by changing the template to one of our layers that has nodata values in this buffer area.    </w:t>
      </w:r>
    </w:p>
    <w:p w:rsidR="003A24B7" w:rsidRDefault="003A24B7" w:rsidP="003A24B7">
      <w:pPr>
        <w:pStyle w:val="Heading2"/>
      </w:pPr>
      <w:bookmarkStart w:id="30" w:name="_Toc365618395"/>
      <w:r>
        <w:t>Presence Only with a Kernel Density Estimate for Background Points</w:t>
      </w:r>
      <w:bookmarkEnd w:id="30"/>
    </w:p>
    <w:p w:rsidR="00F262C6" w:rsidRDefault="00F0216D" w:rsidP="00F0216D">
      <w:pPr>
        <w:pStyle w:val="BodyText"/>
      </w:pPr>
      <w:r>
        <w:t>With presence only data there is often a bias in how the data was collected.  Generally efforts will be disproportionately near urban areas or roads for example.</w:t>
      </w:r>
      <w:r w:rsidR="00F262C6">
        <w:t xml:space="preserve">  When models are fit to such datasets without consideration for this issue it is impossible to disentangle the extent to which you are modeling the species habitat and the extent to which you have modeled where people look f or the species.  </w:t>
      </w:r>
      <w:r>
        <w:t xml:space="preserve">   </w:t>
      </w:r>
      <w:r w:rsidR="00F262C6">
        <w:t>Unfortunately i</w:t>
      </w:r>
      <w:r>
        <w:t xml:space="preserve">t is very difficult to </w:t>
      </w:r>
      <w:r w:rsidR="00F262C6">
        <w:t xml:space="preserve">quantify these biases so often we are only left with the option to explore how such an uncertainty might affect model output.  For this reason we have incorporated several tools to create surfaces from which background points can be generated that use a variety of assumptions about what the sampling effort might be.  From the workflow developed to fit presence only models with random background points we only need to add one module to change the Background Surface.  </w:t>
      </w:r>
    </w:p>
    <w:p w:rsidR="00AD1F78" w:rsidRDefault="00AD1F78" w:rsidP="00F262C6">
      <w:pPr>
        <w:pStyle w:val="BodyText"/>
        <w:numPr>
          <w:ilvl w:val="0"/>
          <w:numId w:val="36"/>
        </w:numPr>
      </w:pPr>
      <w:r>
        <w:t xml:space="preserve">Drag in the </w:t>
      </w:r>
      <w:proofErr w:type="spellStart"/>
      <w:r>
        <w:t>BackgroundSurfaceG</w:t>
      </w:r>
      <w:r w:rsidR="00F262C6">
        <w:t>ene</w:t>
      </w:r>
      <w:r>
        <w:t>rator</w:t>
      </w:r>
      <w:proofErr w:type="spellEnd"/>
      <w:r>
        <w:t xml:space="preserve"> which is found under the “Tools” heading.</w:t>
      </w:r>
    </w:p>
    <w:p w:rsidR="00AD1F78" w:rsidRDefault="00F262C6" w:rsidP="00F262C6">
      <w:pPr>
        <w:pStyle w:val="BodyText"/>
        <w:numPr>
          <w:ilvl w:val="0"/>
          <w:numId w:val="36"/>
        </w:numPr>
      </w:pPr>
      <w:r>
        <w:t xml:space="preserve"> </w:t>
      </w:r>
      <w:r w:rsidR="00AD1F78">
        <w:t xml:space="preserve">The </w:t>
      </w:r>
      <w:proofErr w:type="spellStart"/>
      <w:r w:rsidR="00AD1F78">
        <w:t>BackgroundSurfaceGenerator</w:t>
      </w:r>
      <w:proofErr w:type="spellEnd"/>
      <w:r w:rsidR="00AD1F78">
        <w:t xml:space="preserve"> must know where the presence points are and must have a template in order to understand the spatial region where background points are to be generated.  Connect the output from the </w:t>
      </w:r>
      <w:proofErr w:type="spellStart"/>
      <w:r w:rsidR="00AD1F78">
        <w:t>TemplateLayer</w:t>
      </w:r>
      <w:proofErr w:type="spellEnd"/>
      <w:r w:rsidR="00AD1F78">
        <w:t xml:space="preserve"> and the </w:t>
      </w:r>
      <w:proofErr w:type="spellStart"/>
      <w:r w:rsidR="00AD1F78">
        <w:t>FieldDataAggregateAndWeight</w:t>
      </w:r>
      <w:proofErr w:type="spellEnd"/>
      <w:r w:rsidR="00AD1F78">
        <w:t xml:space="preserve"> modules into the input ports of the </w:t>
      </w:r>
      <w:proofErr w:type="spellStart"/>
      <w:r w:rsidR="00AD1F78">
        <w:t>BackgroundSurfaceGenerator</w:t>
      </w:r>
      <w:proofErr w:type="spellEnd"/>
      <w:r w:rsidR="00AD1F78">
        <w:t>.</w:t>
      </w:r>
    </w:p>
    <w:p w:rsidR="00AD1F78" w:rsidRDefault="00AD1F78" w:rsidP="00F262C6">
      <w:pPr>
        <w:pStyle w:val="BodyText"/>
        <w:numPr>
          <w:ilvl w:val="0"/>
          <w:numId w:val="36"/>
        </w:numPr>
      </w:pPr>
      <w:r>
        <w:lastRenderedPageBreak/>
        <w:t xml:space="preserve">Connect the </w:t>
      </w:r>
      <w:proofErr w:type="spellStart"/>
      <w:r>
        <w:t>BackgroundSurfaceGenerator</w:t>
      </w:r>
      <w:proofErr w:type="spellEnd"/>
      <w:r>
        <w:t xml:space="preserve"> to the </w:t>
      </w:r>
      <w:proofErr w:type="spellStart"/>
      <w:r>
        <w:t>MDSBuilder</w:t>
      </w:r>
      <w:proofErr w:type="spellEnd"/>
      <w:r>
        <w:t xml:space="preserve"> which we know from the last section is where background points are generated.  </w:t>
      </w:r>
    </w:p>
    <w:p w:rsidR="00AD1F78" w:rsidRDefault="00AD1F78" w:rsidP="00F262C6">
      <w:pPr>
        <w:pStyle w:val="BodyText"/>
        <w:numPr>
          <w:ilvl w:val="0"/>
          <w:numId w:val="36"/>
        </w:numPr>
      </w:pPr>
      <w:r>
        <w:t xml:space="preserve">Click on the </w:t>
      </w:r>
      <w:proofErr w:type="spellStart"/>
      <w:r>
        <w:t>BackgroundSurfaceGenerator</w:t>
      </w:r>
      <w:proofErr w:type="spellEnd"/>
      <w:r>
        <w:t xml:space="preserve"> to see that the method we’re using here is KDE and we will be using a 95% </w:t>
      </w:r>
      <w:proofErr w:type="spellStart"/>
      <w:r>
        <w:t>isopleth</w:t>
      </w:r>
      <w:proofErr w:type="spellEnd"/>
      <w:r>
        <w:t xml:space="preserve"> </w:t>
      </w:r>
      <w:proofErr w:type="spellStart"/>
      <w:proofErr w:type="gramStart"/>
      <w:r>
        <w:t>nad</w:t>
      </w:r>
      <w:proofErr w:type="spellEnd"/>
      <w:proofErr w:type="gramEnd"/>
      <w:r>
        <w:t xml:space="preserve"> the continuous option is turned off.  This essentially draws a blob around the presence locations but has the ability to ignore outlying points.  </w:t>
      </w:r>
    </w:p>
    <w:p w:rsidR="00F0216D" w:rsidRPr="00F0216D" w:rsidRDefault="00AD1F78" w:rsidP="00AD1F78">
      <w:pPr>
        <w:pStyle w:val="BodyText"/>
      </w:pPr>
      <w:r>
        <w:t xml:space="preserve">You can now click execute on this workflow or drag it over the node </w:t>
      </w:r>
      <w:proofErr w:type="gramStart"/>
      <w:r>
        <w:t>labeled</w:t>
      </w:r>
      <w:proofErr w:type="gramEnd"/>
      <w:r>
        <w:t xml:space="preserve"> “Brewer’s Sparrow Presence Only” to see how your modifications compare to ours for the same workflow.    </w:t>
      </w:r>
      <w:r w:rsidR="00F262C6">
        <w:t xml:space="preserve">   </w:t>
      </w:r>
    </w:p>
    <w:p w:rsidR="003A24B7" w:rsidRDefault="003A24B7" w:rsidP="009A0FF2">
      <w:pPr>
        <w:pStyle w:val="Heading2"/>
      </w:pPr>
      <w:bookmarkStart w:id="31" w:name="_Toc365618396"/>
      <w:r>
        <w:t>Modifying an Existing Workflow for Count Data</w:t>
      </w:r>
      <w:bookmarkEnd w:id="31"/>
      <w:r>
        <w:t xml:space="preserve"> </w:t>
      </w:r>
    </w:p>
    <w:p w:rsidR="00A8750D" w:rsidRPr="00A8750D" w:rsidRDefault="00A8750D" w:rsidP="00A8750D">
      <w:pPr>
        <w:pStyle w:val="BodyText"/>
      </w:pPr>
      <w:r>
        <w:t xml:space="preserve">We originally set up our </w:t>
      </w:r>
      <w:proofErr w:type="spellStart"/>
      <w:r>
        <w:t>FieldDataQuery</w:t>
      </w:r>
      <w:proofErr w:type="spellEnd"/>
      <w:r>
        <w:t xml:space="preserve"> for presence absence data but when information on counts is available it is generally preferable to make use of all information contained in the response.  In order to modify our workflow to handle a count </w:t>
      </w:r>
      <w:proofErr w:type="gramStart"/>
      <w:r>
        <w:t>response simply go</w:t>
      </w:r>
      <w:proofErr w:type="gramEnd"/>
      <w:r>
        <w:t xml:space="preserve"> into the </w:t>
      </w:r>
      <w:proofErr w:type="spellStart"/>
      <w:r>
        <w:t>FieldDataQuery</w:t>
      </w:r>
      <w:proofErr w:type="spellEnd"/>
      <w:r>
        <w:t xml:space="preserve"> and change the response type to Count.  Unfortunately we seldom come across examples of count data in our experience.  As such the tools available for handling Presence/Absence or Presence only response are much </w:t>
      </w:r>
      <w:proofErr w:type="gramStart"/>
      <w:r>
        <w:t>more well</w:t>
      </w:r>
      <w:proofErr w:type="gramEnd"/>
      <w:r>
        <w:t xml:space="preserve"> developed.  This workflow should be thought of as a direction development will continue with future versions of SAHM. Here we only fit the simplest Poisson model but in the future we plan to add tools for zero inflated distributions as well as negative binomial which are more flexible and generally more appropriate for count data collected in species distribution studies.      </w:t>
      </w:r>
    </w:p>
    <w:p w:rsidR="003A24B7" w:rsidRDefault="003A24B7" w:rsidP="003A24B7">
      <w:pPr>
        <w:pStyle w:val="Heading2"/>
      </w:pPr>
      <w:bookmarkStart w:id="32" w:name="_Toc365618397"/>
      <w:r>
        <w:t>Applying a model to a new region</w:t>
      </w:r>
      <w:bookmarkEnd w:id="32"/>
    </w:p>
    <w:p w:rsidR="008B5CDD" w:rsidRDefault="0085663A" w:rsidP="0085663A">
      <w:pPr>
        <w:pStyle w:val="BodyText"/>
      </w:pPr>
      <w:r>
        <w:t>SAHM has the capability to save a model and apply it to a new spatial or temporal extent</w:t>
      </w:r>
      <w:r w:rsidR="008B5CDD">
        <w:t xml:space="preserve"> please note that there are several caveats that apply when projecting models to completely novel areas or to different temporal extents</w:t>
      </w:r>
      <w:r>
        <w:t>.</w:t>
      </w:r>
      <w:r w:rsidR="008B5CDD">
        <w:t xml:space="preserve">  The workflow should not be undertaken without a good deal of consideration regarding the various sources of uncertainty see Beale and Lennon 2012</w:t>
      </w:r>
      <w:r w:rsidR="009A0FF2">
        <w:t xml:space="preserve"> and </w:t>
      </w:r>
      <w:proofErr w:type="spellStart"/>
      <w:r w:rsidR="009A0FF2">
        <w:t>Diniz-Filho</w:t>
      </w:r>
      <w:proofErr w:type="spellEnd"/>
      <w:r w:rsidR="009A0FF2">
        <w:t xml:space="preserve"> </w:t>
      </w:r>
      <w:r w:rsidR="009A0FF2">
        <w:lastRenderedPageBreak/>
        <w:t>et al 2009</w:t>
      </w:r>
      <w:r w:rsidR="008B5CDD">
        <w:t xml:space="preserve"> for a discussion</w:t>
      </w:r>
      <w:r w:rsidR="009A0FF2">
        <w:t xml:space="preserve"> of the sources of uncertainty and a method of </w:t>
      </w:r>
      <w:r w:rsidR="002168A5">
        <w:t xml:space="preserve">modeling in the face of large </w:t>
      </w:r>
      <w:proofErr w:type="spellStart"/>
      <w:r w:rsidR="002168A5">
        <w:t>uncertianties</w:t>
      </w:r>
      <w:proofErr w:type="spellEnd"/>
      <w:r w:rsidR="008B5CDD">
        <w:t>. On the purely technical side</w:t>
      </w:r>
      <w:r>
        <w:t xml:space="preserve"> do this </w:t>
      </w:r>
      <w:r w:rsidR="00D079D8">
        <w:t xml:space="preserve">we have to line up our new </w:t>
      </w:r>
      <w:proofErr w:type="spellStart"/>
      <w:r w:rsidR="00D079D8">
        <w:t>rasters</w:t>
      </w:r>
      <w:proofErr w:type="spellEnd"/>
      <w:r w:rsidR="00D079D8">
        <w:t xml:space="preserve"> and specify a template</w:t>
      </w:r>
      <w:r w:rsidR="008B5CDD">
        <w:t xml:space="preserve"> for setting the extent, projection, and the mask and then provide the </w:t>
      </w:r>
      <w:proofErr w:type="spellStart"/>
      <w:r w:rsidR="008B5CDD">
        <w:t>ApplyModel</w:t>
      </w:r>
      <w:proofErr w:type="spellEnd"/>
      <w:r w:rsidR="008B5CDD">
        <w:t xml:space="preserve"> module with this raster information as well as the information from the model we would like to project.</w:t>
      </w:r>
    </w:p>
    <w:p w:rsidR="00F857EE" w:rsidRDefault="00B84E8E" w:rsidP="008B5CDD">
      <w:pPr>
        <w:pStyle w:val="BodyText"/>
        <w:numPr>
          <w:ilvl w:val="0"/>
          <w:numId w:val="38"/>
        </w:numPr>
      </w:pPr>
      <w:r>
        <w:t xml:space="preserve"> </w:t>
      </w:r>
      <w:r w:rsidR="00F857EE">
        <w:t xml:space="preserve">Start on the “Initial Brewer’s Sparrow with Cross Validation” node of the history and click on the Pipeline.  </w:t>
      </w:r>
    </w:p>
    <w:p w:rsidR="00F857EE" w:rsidRDefault="00F857EE" w:rsidP="008B5CDD">
      <w:pPr>
        <w:pStyle w:val="BodyText"/>
        <w:numPr>
          <w:ilvl w:val="0"/>
          <w:numId w:val="38"/>
        </w:numPr>
      </w:pPr>
      <w:r>
        <w:t>By c</w:t>
      </w:r>
      <w:r w:rsidR="008B5CDD">
        <w:t xml:space="preserve">licking </w:t>
      </w:r>
      <w:r>
        <w:t xml:space="preserve">just above the </w:t>
      </w:r>
      <w:proofErr w:type="spellStart"/>
      <w:r>
        <w:t>PredictorListFile</w:t>
      </w:r>
      <w:proofErr w:type="spellEnd"/>
      <w:r>
        <w:t xml:space="preserve"> and holding down the left mouse button we can drag a box over the </w:t>
      </w:r>
      <w:proofErr w:type="spellStart"/>
      <w:r>
        <w:t>PredictorListFile</w:t>
      </w:r>
      <w:proofErr w:type="spellEnd"/>
      <w:r>
        <w:t xml:space="preserve">, </w:t>
      </w:r>
      <w:proofErr w:type="spellStart"/>
      <w:r>
        <w:t>TemplateLayer</w:t>
      </w:r>
      <w:proofErr w:type="spellEnd"/>
      <w:r>
        <w:t xml:space="preserve">, PARC module and the </w:t>
      </w:r>
      <w:proofErr w:type="spellStart"/>
      <w:r>
        <w:t>MDSBuilder</w:t>
      </w:r>
      <w:proofErr w:type="spellEnd"/>
      <w:r>
        <w:t xml:space="preserve">.  You should see the outlines for all these modules as well as their connections </w:t>
      </w:r>
      <w:r w:rsidR="00972F97">
        <w:t>turn gold. You can then hit Ctrl-c and Ctrl-v</w:t>
      </w:r>
      <w:r>
        <w:t xml:space="preserve"> to copy and paste these items.  Drag the new group to an empty part of your screen.  </w:t>
      </w:r>
    </w:p>
    <w:p w:rsidR="00F857EE" w:rsidRDefault="00F857EE" w:rsidP="008B5CDD">
      <w:pPr>
        <w:pStyle w:val="BodyText"/>
        <w:numPr>
          <w:ilvl w:val="0"/>
          <w:numId w:val="38"/>
        </w:numPr>
      </w:pPr>
      <w:r>
        <w:t xml:space="preserve">It turns out the original </w:t>
      </w:r>
      <w:proofErr w:type="spellStart"/>
      <w:r>
        <w:t>PredictorListFile</w:t>
      </w:r>
      <w:proofErr w:type="spellEnd"/>
      <w:r>
        <w:t xml:space="preserve"> contained a much larger extent than the </w:t>
      </w:r>
      <w:r w:rsidR="00ED0BE7">
        <w:t xml:space="preserve">template used for the original analysis.  These areas were clipped to match the template so by just switching the template layer to the new extent we can apply the model to the larger region.  </w:t>
      </w:r>
      <w:r w:rsidR="004A3BA3">
        <w:t xml:space="preserve">Go into the newly pasted </w:t>
      </w:r>
      <w:proofErr w:type="spellStart"/>
      <w:r w:rsidR="004A3BA3">
        <w:t>TemplateLayer</w:t>
      </w:r>
      <w:proofErr w:type="spellEnd"/>
      <w:r w:rsidR="004A3BA3">
        <w:t xml:space="preserve"> and under the input field </w:t>
      </w:r>
      <w:proofErr w:type="gramStart"/>
      <w:r w:rsidR="004A3BA3">
        <w:t xml:space="preserve">value  </w:t>
      </w:r>
      <w:proofErr w:type="spellStart"/>
      <w:r w:rsidR="004A3BA3">
        <w:t>navegate</w:t>
      </w:r>
      <w:proofErr w:type="spellEnd"/>
      <w:proofErr w:type="gramEnd"/>
      <w:r w:rsidR="004A3BA3">
        <w:t xml:space="preserve"> to the file ..\examples\SAHM_example\BrewersSparrowData\Predictors\900m\rip_540m. </w:t>
      </w:r>
    </w:p>
    <w:p w:rsidR="00F5098D" w:rsidRDefault="004A3BA3" w:rsidP="00000DAC">
      <w:pPr>
        <w:pStyle w:val="BodyText"/>
        <w:numPr>
          <w:ilvl w:val="0"/>
          <w:numId w:val="38"/>
        </w:numPr>
      </w:pPr>
      <w:r>
        <w:t xml:space="preserve">Next drag in four of the </w:t>
      </w:r>
      <w:proofErr w:type="spellStart"/>
      <w:r>
        <w:t>ApplyModel</w:t>
      </w:r>
      <w:proofErr w:type="spellEnd"/>
      <w:r>
        <w:t xml:space="preserve"> modules whi</w:t>
      </w:r>
      <w:r w:rsidR="00246147">
        <w:t>ch are available under Tools.  Each of t</w:t>
      </w:r>
      <w:r>
        <w:t xml:space="preserve">hese must receive as input the output from </w:t>
      </w:r>
      <w:r w:rsidR="00246147">
        <w:t xml:space="preserve">one of </w:t>
      </w:r>
      <w:r>
        <w:t xml:space="preserve">the four models we ran earlier and the MDS file that we just built.  We will then look at the maps compared </w:t>
      </w:r>
      <w:proofErr w:type="gramStart"/>
      <w:r>
        <w:t>to  the</w:t>
      </w:r>
      <w:proofErr w:type="gramEnd"/>
      <w:r>
        <w:t xml:space="preserve"> maps produced from the original models.  Drag in four </w:t>
      </w:r>
      <w:proofErr w:type="spellStart"/>
      <w:r>
        <w:t>SAHMSpatialOutputViewerCells</w:t>
      </w:r>
      <w:proofErr w:type="spellEnd"/>
      <w:r>
        <w:t xml:space="preserve"> and set these up to receive output from the </w:t>
      </w:r>
      <w:proofErr w:type="spellStart"/>
      <w:r>
        <w:t>ApplyModel</w:t>
      </w:r>
      <w:proofErr w:type="spellEnd"/>
      <w:r w:rsidR="00702444">
        <w:t>.</w:t>
      </w:r>
    </w:p>
    <w:p w:rsidR="00702444" w:rsidRDefault="00702444" w:rsidP="00000DAC">
      <w:pPr>
        <w:pStyle w:val="BodyText"/>
        <w:numPr>
          <w:ilvl w:val="0"/>
          <w:numId w:val="38"/>
        </w:numPr>
      </w:pPr>
      <w:r>
        <w:lastRenderedPageBreak/>
        <w:t xml:space="preserve">Delete the </w:t>
      </w:r>
      <w:proofErr w:type="spellStart"/>
      <w:r>
        <w:t>SAHMModelOutputViewer</w:t>
      </w:r>
      <w:proofErr w:type="spellEnd"/>
      <w:r>
        <w:t xml:space="preserve"> from the original models and check to see that the new </w:t>
      </w:r>
      <w:proofErr w:type="spellStart"/>
      <w:r>
        <w:t>OutputViewerCells</w:t>
      </w:r>
      <w:proofErr w:type="spellEnd"/>
      <w:r>
        <w:t xml:space="preserve"> are pointing to the same columns as the corresponding models but that model </w:t>
      </w:r>
      <w:proofErr w:type="spellStart"/>
      <w:r>
        <w:t>ouput</w:t>
      </w:r>
      <w:proofErr w:type="spellEnd"/>
      <w:r>
        <w:t xml:space="preserve"> appears in row 1 and </w:t>
      </w:r>
      <w:proofErr w:type="spellStart"/>
      <w:r>
        <w:t>ApplyModel</w:t>
      </w:r>
      <w:proofErr w:type="spellEnd"/>
      <w:r>
        <w:t xml:space="preserve"> output appears in row 2.  </w:t>
      </w:r>
    </w:p>
    <w:p w:rsidR="00702444" w:rsidRDefault="00702444" w:rsidP="00702444">
      <w:pPr>
        <w:pStyle w:val="BodyText"/>
        <w:ind w:firstLine="0"/>
      </w:pPr>
      <w:r>
        <w:t>Your workflow at this step shou</w:t>
      </w:r>
      <w:r w:rsidR="00246147">
        <w:t>ld look something like F</w:t>
      </w:r>
      <w:r w:rsidR="00B84E8E">
        <w:t>igure 11</w:t>
      </w:r>
      <w:r>
        <w:t>.</w:t>
      </w:r>
    </w:p>
    <w:p w:rsidR="00B84E8E" w:rsidRDefault="00B84E8E" w:rsidP="00702444">
      <w:pPr>
        <w:pStyle w:val="BodyText"/>
        <w:ind w:firstLine="0"/>
      </w:pPr>
      <w:r>
        <w:rPr>
          <w:noProof/>
        </w:rPr>
        <w:drawing>
          <wp:inline distT="0" distB="0" distL="0" distR="0" wp14:anchorId="7D86B904">
            <wp:extent cx="6080760" cy="4625424"/>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90701" cy="4632986"/>
                    </a:xfrm>
                    <a:prstGeom prst="rect">
                      <a:avLst/>
                    </a:prstGeom>
                    <a:noFill/>
                  </pic:spPr>
                </pic:pic>
              </a:graphicData>
            </a:graphic>
          </wp:inline>
        </w:drawing>
      </w:r>
    </w:p>
    <w:p w:rsidR="00702444" w:rsidRDefault="00702444" w:rsidP="00702444">
      <w:pPr>
        <w:pStyle w:val="FigureCaption"/>
      </w:pPr>
      <w:bookmarkStart w:id="33" w:name="_Toc365453490"/>
      <w:r>
        <w:t xml:space="preserve">A workflow for applying a model to a new </w:t>
      </w:r>
      <w:r w:rsidR="00B84E8E">
        <w:t>spatial</w:t>
      </w:r>
      <w:r>
        <w:t xml:space="preserve"> extent.</w:t>
      </w:r>
      <w:bookmarkEnd w:id="33"/>
      <w:r>
        <w:t xml:space="preserve"> </w:t>
      </w:r>
    </w:p>
    <w:p w:rsidR="00125282" w:rsidRDefault="00125282" w:rsidP="00125282">
      <w:pPr>
        <w:pStyle w:val="Heading2"/>
      </w:pPr>
      <w:bookmarkStart w:id="34" w:name="_Toc365618398"/>
      <w:r>
        <w:t>Applying a model to independent evaluation data</w:t>
      </w:r>
      <w:bookmarkEnd w:id="34"/>
    </w:p>
    <w:p w:rsidR="00125282" w:rsidRPr="00125282" w:rsidRDefault="00125282" w:rsidP="00125282">
      <w:pPr>
        <w:pStyle w:val="BodyText"/>
      </w:pPr>
      <w:r>
        <w:t xml:space="preserve">The best test of a model comes from applying it to a completely independent data set.  When these are available we can set up the workflow to fit the model on one set of data and evaluate it on the new dataset to produce unbiased evaluation metrics.  We have set up a node in our workflow to </w:t>
      </w:r>
      <w:r>
        <w:lastRenderedPageBreak/>
        <w:t xml:space="preserve">demonstrate how the user would do this.  </w:t>
      </w:r>
      <w:r w:rsidR="005E05A2">
        <w:t>Unfortunately we don’t</w:t>
      </w:r>
      <w:r>
        <w:t xml:space="preserve"> have </w:t>
      </w:r>
      <w:r w:rsidR="005E05A2">
        <w:t xml:space="preserve">independent evaluation data.  To get this node to work the user would point to their independent data and the </w:t>
      </w:r>
      <w:proofErr w:type="spellStart"/>
      <w:r w:rsidR="005E05A2">
        <w:t>rasters</w:t>
      </w:r>
      <w:proofErr w:type="spellEnd"/>
      <w:r w:rsidR="005E05A2">
        <w:t xml:space="preserve"> that cover that extent in the three input boxes on the top right of the canvas. </w:t>
      </w:r>
    </w:p>
    <w:p w:rsidR="00702444" w:rsidRDefault="00702444" w:rsidP="00702444">
      <w:pPr>
        <w:pStyle w:val="BodyText"/>
        <w:ind w:firstLine="0"/>
      </w:pPr>
    </w:p>
    <w:p w:rsidR="00702444" w:rsidRDefault="00702444" w:rsidP="00702444">
      <w:pPr>
        <w:pStyle w:val="BodyText"/>
      </w:pPr>
    </w:p>
    <w:p w:rsidR="00702444" w:rsidRDefault="00896E5E" w:rsidP="00896E5E">
      <w:pPr>
        <w:pStyle w:val="Heading1"/>
      </w:pPr>
      <w:bookmarkStart w:id="35" w:name="_Toc365618399"/>
      <w:r>
        <w:t>Running Models with your own data</w:t>
      </w:r>
      <w:bookmarkEnd w:id="35"/>
    </w:p>
    <w:p w:rsidR="00F3342E" w:rsidRPr="00F3342E" w:rsidRDefault="00F3342E" w:rsidP="00F3342E">
      <w:pPr>
        <w:pStyle w:val="Heading2"/>
      </w:pPr>
      <w:bookmarkStart w:id="36" w:name="_Toc365618400"/>
      <w:r>
        <w:t>Gathering your Data</w:t>
      </w:r>
      <w:bookmarkEnd w:id="36"/>
    </w:p>
    <w:p w:rsidR="00C10112" w:rsidRPr="00EA140D" w:rsidRDefault="00C10112" w:rsidP="00C10112">
      <w:pPr>
        <w:pStyle w:val="BodyText"/>
      </w:pPr>
      <w:r>
        <w:t>In order to run models with your own data you wil</w:t>
      </w:r>
      <w:r w:rsidR="00F3342E">
        <w:t>l need the following input data.  More detailed information about each of these can be found in the SAHM user manual.</w:t>
      </w:r>
    </w:p>
    <w:p w:rsidR="00C10112" w:rsidRPr="00C10112" w:rsidRDefault="00C10112" w:rsidP="00C10112">
      <w:pPr>
        <w:pStyle w:val="BodyText"/>
        <w:numPr>
          <w:ilvl w:val="0"/>
          <w:numId w:val="30"/>
        </w:numPr>
        <w:spacing w:line="360" w:lineRule="auto"/>
        <w:rPr>
          <w:color w:val="FF0000"/>
        </w:rPr>
      </w:pPr>
      <w:r>
        <w:t xml:space="preserve">A </w:t>
      </w:r>
      <w:r w:rsidRPr="00344D9D">
        <w:t>Field</w:t>
      </w:r>
      <w:r>
        <w:t xml:space="preserve"> </w:t>
      </w:r>
      <w:r w:rsidRPr="00344D9D">
        <w:t>Data</w:t>
      </w:r>
      <w:r>
        <w:t xml:space="preserve"> file: a .</w:t>
      </w:r>
      <w:proofErr w:type="spellStart"/>
      <w:r>
        <w:t>csv</w:t>
      </w:r>
      <w:proofErr w:type="spellEnd"/>
      <w:r>
        <w:t xml:space="preserve"> file which contains X and Y coordinates and a response column.  The response can be presence, presence/absence, or count.  You must know the coordinate system the x and y are in.  The exact formatting of this file is flexible as long as it is in CSV format and the data are arranged in columns.  You can use the </w:t>
      </w:r>
      <w:proofErr w:type="spellStart"/>
      <w:r>
        <w:t>FieldDataQuery</w:t>
      </w:r>
      <w:proofErr w:type="spellEnd"/>
      <w:r>
        <w:t xml:space="preserve"> module to reformat it into the format expected by the rest of the workflow.</w:t>
      </w:r>
    </w:p>
    <w:p w:rsidR="00C10112" w:rsidRPr="00B84E8E" w:rsidRDefault="00C10112" w:rsidP="00B84E8E">
      <w:pPr>
        <w:pStyle w:val="BodyText"/>
        <w:numPr>
          <w:ilvl w:val="0"/>
          <w:numId w:val="30"/>
        </w:numPr>
        <w:spacing w:line="360" w:lineRule="auto"/>
        <w:rPr>
          <w:color w:val="FF0000"/>
        </w:rPr>
      </w:pPr>
      <w:r>
        <w:t>A series of geospatial raster layers</w:t>
      </w:r>
      <w:r w:rsidR="00F3342E">
        <w:t xml:space="preserve">: </w:t>
      </w:r>
      <w:r>
        <w:t xml:space="preserve"> </w:t>
      </w:r>
      <w:r w:rsidR="00F3342E">
        <w:t>These must</w:t>
      </w:r>
      <w:r>
        <w:t xml:space="preserve"> cover the extent of your field data locations.  Many common raster formats are supported including </w:t>
      </w:r>
      <w:proofErr w:type="spellStart"/>
      <w:r>
        <w:t>geotif</w:t>
      </w:r>
      <w:proofErr w:type="spellEnd"/>
      <w:r>
        <w:t xml:space="preserve">, </w:t>
      </w:r>
      <w:proofErr w:type="spellStart"/>
      <w:proofErr w:type="gramStart"/>
      <w:r>
        <w:t>ascii</w:t>
      </w:r>
      <w:proofErr w:type="spellEnd"/>
      <w:proofErr w:type="gramEnd"/>
      <w:r>
        <w:t xml:space="preserve">, image, and ESRI grids.  While these do not need to be in the same projection, datum, or resolution, they all must have defined projections.  Some unusual projections might cause problems in the automatic </w:t>
      </w:r>
      <w:proofErr w:type="spellStart"/>
      <w:r>
        <w:t>reprojection</w:t>
      </w:r>
      <w:proofErr w:type="spellEnd"/>
      <w:r>
        <w:t xml:space="preserve"> and resampling algorithm used in PARC.</w:t>
      </w:r>
    </w:p>
    <w:p w:rsidR="00C10112" w:rsidRPr="00C10112" w:rsidRDefault="00C10112" w:rsidP="00C10112">
      <w:pPr>
        <w:pStyle w:val="BodyText"/>
        <w:numPr>
          <w:ilvl w:val="0"/>
          <w:numId w:val="30"/>
        </w:numPr>
        <w:spacing w:line="360" w:lineRule="auto"/>
        <w:rPr>
          <w:color w:val="FF0000"/>
        </w:rPr>
      </w:pPr>
      <w:r>
        <w:t xml:space="preserve">A </w:t>
      </w:r>
      <w:r w:rsidRPr="00344D9D">
        <w:t>Predictor</w:t>
      </w:r>
      <w:r>
        <w:t xml:space="preserve"> </w:t>
      </w:r>
      <w:r w:rsidRPr="00344D9D">
        <w:t>List</w:t>
      </w:r>
      <w:r>
        <w:t xml:space="preserve"> </w:t>
      </w:r>
      <w:r w:rsidRPr="00344D9D">
        <w:t>File</w:t>
      </w:r>
      <w:r w:rsidRPr="008E553D">
        <w:t>:</w:t>
      </w:r>
      <w:r>
        <w:t xml:space="preserve"> a .</w:t>
      </w:r>
      <w:proofErr w:type="spellStart"/>
      <w:r>
        <w:t>csv</w:t>
      </w:r>
      <w:proofErr w:type="spellEnd"/>
      <w:r>
        <w:t xml:space="preserve"> file containing a list of the locations on your computer where the </w:t>
      </w:r>
      <w:proofErr w:type="spellStart"/>
      <w:r>
        <w:t>rasters</w:t>
      </w:r>
      <w:proofErr w:type="spellEnd"/>
      <w:r>
        <w:t xml:space="preserve"> corresponding to each covariate can be located, whether they are categorical, as well as a few other </w:t>
      </w:r>
      <w:r w:rsidR="00246147">
        <w:t>optional resampling details that are discussed in the user guide</w:t>
      </w:r>
      <w:r>
        <w:t xml:space="preserve">.  </w:t>
      </w:r>
      <w:r w:rsidR="00F3342E">
        <w:t>Alternatively you can specify these directly in VisTrails by using individual Predictors modules.</w:t>
      </w:r>
    </w:p>
    <w:p w:rsidR="00C10112" w:rsidRDefault="00C10112" w:rsidP="00C10112">
      <w:pPr>
        <w:pStyle w:val="ListParagraph"/>
      </w:pPr>
    </w:p>
    <w:p w:rsidR="00C10112" w:rsidRDefault="00C10112" w:rsidP="00F618CC">
      <w:pPr>
        <w:pStyle w:val="BodyText"/>
        <w:numPr>
          <w:ilvl w:val="0"/>
          <w:numId w:val="30"/>
        </w:numPr>
        <w:spacing w:line="360" w:lineRule="auto"/>
      </w:pPr>
      <w:r>
        <w:t xml:space="preserve">A Template </w:t>
      </w:r>
      <w:proofErr w:type="gramStart"/>
      <w:r>
        <w:t>Layer :</w:t>
      </w:r>
      <w:proofErr w:type="gramEnd"/>
      <w:r>
        <w:t xml:space="preserve"> a raster which is used to define the spatial extent, resolution, and areas to be masked out in all subsequent analysis. </w:t>
      </w:r>
      <w:r w:rsidR="00F3342E">
        <w:t xml:space="preserve"> This must have defined projection information. </w:t>
      </w:r>
    </w:p>
    <w:p w:rsidR="002D3FBE" w:rsidRDefault="002D3FBE" w:rsidP="002D3FBE">
      <w:pPr>
        <w:pStyle w:val="Heading2"/>
      </w:pPr>
      <w:bookmarkStart w:id="37" w:name="_Toc365618401"/>
      <w:r>
        <w:lastRenderedPageBreak/>
        <w:t>Starting a new VisTrails VT</w:t>
      </w:r>
      <w:bookmarkEnd w:id="37"/>
    </w:p>
    <w:p w:rsidR="002D3FBE" w:rsidRDefault="002D3FBE" w:rsidP="002D3FBE">
      <w:pPr>
        <w:pStyle w:val="BodyText"/>
      </w:pPr>
      <w:r>
        <w:t xml:space="preserve"> While it is possible to construct a complete workflow from scratch on a blank canvas we have found it more efficient to use an existing workflow as a starting point or template</w:t>
      </w:r>
      <w:r w:rsidRPr="00EA140D">
        <w:t>.</w:t>
      </w:r>
      <w:r>
        <w:t xml:space="preserve">  The history nodes in this tutorial can be used as such.  Since you will not want your new </w:t>
      </w:r>
      <w:proofErr w:type="spellStart"/>
      <w:r>
        <w:t>VisTrail</w:t>
      </w:r>
      <w:proofErr w:type="spellEnd"/>
      <w:r>
        <w:t xml:space="preserve"> to be cluttered with the extraneous history present in this tutorial create a new, blank </w:t>
      </w:r>
      <w:proofErr w:type="spellStart"/>
      <w:r>
        <w:t>VisTrail</w:t>
      </w:r>
      <w:proofErr w:type="spellEnd"/>
      <w:r>
        <w:t xml:space="preserve"> by clicking the ‘New’ icon in the upper left or clicking File-&gt;New.  You will notice that the canvas is now blank and a new </w:t>
      </w:r>
      <w:proofErr w:type="spellStart"/>
      <w:r>
        <w:t>VisTrail</w:t>
      </w:r>
      <w:proofErr w:type="spellEnd"/>
      <w:r>
        <w:t xml:space="preserve"> named </w:t>
      </w:r>
      <w:proofErr w:type="spellStart"/>
      <w:r>
        <w:t>Untitled.vt</w:t>
      </w:r>
      <w:proofErr w:type="spellEnd"/>
      <w:r>
        <w:t xml:space="preserve"> appeared in bold under your Current </w:t>
      </w:r>
      <w:proofErr w:type="spellStart"/>
      <w:r>
        <w:t>Vistrails</w:t>
      </w:r>
      <w:proofErr w:type="spellEnd"/>
      <w:r>
        <w:t xml:space="preserve">.  Click save and select a meaningful file name and location.   </w:t>
      </w:r>
    </w:p>
    <w:p w:rsidR="002D3FBE" w:rsidRDefault="002D3FBE" w:rsidP="002D3FBE">
      <w:pPr>
        <w:pStyle w:val="BodyText"/>
      </w:pPr>
      <w:r>
        <w:t>Now we will populate the initial node</w:t>
      </w:r>
      <w:r w:rsidR="004935A2">
        <w:t xml:space="preserve"> of this new </w:t>
      </w:r>
      <w:proofErr w:type="spellStart"/>
      <w:r w:rsidR="004935A2">
        <w:t>Vistrail</w:t>
      </w:r>
      <w:proofErr w:type="spellEnd"/>
      <w:r w:rsidR="004935A2">
        <w:t xml:space="preserve"> using one of the history nodes of the tutorial </w:t>
      </w:r>
      <w:proofErr w:type="spellStart"/>
      <w:proofErr w:type="gramStart"/>
      <w:r w:rsidR="004935A2">
        <w:t>vt</w:t>
      </w:r>
      <w:proofErr w:type="spellEnd"/>
      <w:proofErr w:type="gramEnd"/>
      <w:r w:rsidR="004935A2">
        <w:t xml:space="preserve"> as a template.  Select the Tutorial_1.1.vt from the Current </w:t>
      </w:r>
      <w:proofErr w:type="spellStart"/>
      <w:r w:rsidR="004935A2">
        <w:t>Vistrails</w:t>
      </w:r>
      <w:proofErr w:type="spellEnd"/>
      <w:r w:rsidR="004935A2">
        <w:t xml:space="preserve"> pane and select the History view.  Select the node in this workflow that most closely matches the modeling you are going to be doing.  For example if you have presence only data select the node called ‘Brewer’s Sparrow Presence Only’.   Switch back to the Pipeline view.  Now select all the modules and connections on the canvas by drawing a select box around them (click and hold the left mouse button towards the upper left of the canvas and drag to the lower right).  Alternatively you can select everything with a </w:t>
      </w:r>
      <w:r w:rsidR="00246147">
        <w:t>Ctrl</w:t>
      </w:r>
      <w:r w:rsidR="004935A2">
        <w:t xml:space="preserve">-a.  Copy the selected items with a </w:t>
      </w:r>
      <w:r w:rsidR="00246147">
        <w:t>Ctrl</w:t>
      </w:r>
      <w:r w:rsidR="004935A2">
        <w:t xml:space="preserve">-c.  Now select the </w:t>
      </w:r>
      <w:proofErr w:type="spellStart"/>
      <w:r w:rsidR="004935A2">
        <w:t>Vistrail</w:t>
      </w:r>
      <w:proofErr w:type="spellEnd"/>
      <w:r w:rsidR="004935A2">
        <w:t xml:space="preserve"> you just </w:t>
      </w:r>
      <w:proofErr w:type="gramStart"/>
      <w:r w:rsidR="004935A2">
        <w:t>created  by</w:t>
      </w:r>
      <w:proofErr w:type="gramEnd"/>
      <w:r w:rsidR="004935A2">
        <w:t xml:space="preserve"> clicking it in the Current </w:t>
      </w:r>
      <w:proofErr w:type="spellStart"/>
      <w:r w:rsidR="004935A2">
        <w:t>Vistrails</w:t>
      </w:r>
      <w:proofErr w:type="spellEnd"/>
      <w:r w:rsidR="004935A2">
        <w:t xml:space="preserve"> pane.  Click in the canvas and paste your copied modules with a </w:t>
      </w:r>
      <w:r w:rsidR="00246147">
        <w:t>Ctrl</w:t>
      </w:r>
      <w:r w:rsidR="004935A2">
        <w:t xml:space="preserve">-v.  The above technique </w:t>
      </w:r>
      <w:proofErr w:type="gramStart"/>
      <w:r w:rsidR="004935A2">
        <w:t>can  also</w:t>
      </w:r>
      <w:proofErr w:type="gramEnd"/>
      <w:r w:rsidR="004935A2">
        <w:t xml:space="preserve"> be used to move portions of workflows between history nodes and different </w:t>
      </w:r>
      <w:proofErr w:type="spellStart"/>
      <w:r w:rsidR="004935A2">
        <w:t>Vistrails</w:t>
      </w:r>
      <w:proofErr w:type="spellEnd"/>
      <w:r w:rsidR="004935A2">
        <w:t>.</w:t>
      </w:r>
    </w:p>
    <w:p w:rsidR="00C10112" w:rsidRDefault="004935A2" w:rsidP="00012914">
      <w:pPr>
        <w:pStyle w:val="BodyText"/>
      </w:pPr>
      <w:r>
        <w:t xml:space="preserve">Now that we have a template to work with we can switch it to our data and run it.  Point the </w:t>
      </w:r>
      <w:proofErr w:type="spellStart"/>
      <w:r>
        <w:t>PredictorListFile</w:t>
      </w:r>
      <w:proofErr w:type="spellEnd"/>
      <w:r>
        <w:t xml:space="preserve">, </w:t>
      </w:r>
      <w:proofErr w:type="spellStart"/>
      <w:r>
        <w:t>TemplateLayer</w:t>
      </w:r>
      <w:proofErr w:type="spellEnd"/>
      <w:r>
        <w:t xml:space="preserve">, and </w:t>
      </w:r>
      <w:proofErr w:type="spellStart"/>
      <w:r>
        <w:t>FieldData</w:t>
      </w:r>
      <w:proofErr w:type="spellEnd"/>
      <w:r>
        <w:t xml:space="preserve"> modules file parameters to </w:t>
      </w:r>
      <w:r w:rsidR="00AF6B3C">
        <w:t xml:space="preserve">your specific versions.  Change any other parameters that your model requires.  For example </w:t>
      </w:r>
      <w:proofErr w:type="spellStart"/>
      <w:r w:rsidR="00AF6B3C">
        <w:t>Response_column</w:t>
      </w:r>
      <w:proofErr w:type="spellEnd"/>
      <w:r w:rsidR="00AF6B3C">
        <w:t xml:space="preserve">, </w:t>
      </w:r>
      <w:proofErr w:type="spellStart"/>
      <w:r w:rsidR="00AF6B3C">
        <w:t>x_column</w:t>
      </w:r>
      <w:proofErr w:type="spellEnd"/>
      <w:r w:rsidR="00AF6B3C">
        <w:t xml:space="preserve">, and </w:t>
      </w:r>
      <w:proofErr w:type="spellStart"/>
      <w:r w:rsidR="00AF6B3C">
        <w:t>y_column</w:t>
      </w:r>
      <w:proofErr w:type="spellEnd"/>
      <w:r w:rsidR="00AF6B3C">
        <w:t xml:space="preserve"> in the </w:t>
      </w:r>
      <w:proofErr w:type="spellStart"/>
      <w:r w:rsidR="00AF6B3C">
        <w:t>FieldDataQuery</w:t>
      </w:r>
      <w:proofErr w:type="spellEnd"/>
      <w:r w:rsidR="00AF6B3C">
        <w:t xml:space="preserve"> will likely need to be modified.  </w:t>
      </w:r>
      <w:proofErr w:type="gramStart"/>
      <w:r w:rsidR="00AF6B3C">
        <w:t>Click execute</w:t>
      </w:r>
      <w:proofErr w:type="gramEnd"/>
      <w:r w:rsidR="00AF6B3C">
        <w:t xml:space="preserve"> and if everything is set up correctly your models will run correctly.  Switch back to the history node and label the last node with </w:t>
      </w:r>
      <w:r w:rsidR="00AF6B3C">
        <w:lastRenderedPageBreak/>
        <w:t>a name and notes of your choosing.</w:t>
      </w:r>
      <w:r w:rsidR="00012914">
        <w:t xml:space="preserve">  From here you’ll be iteratively modifying this workflow and examining the output in a process similar to what we have done in the tutorial example above.</w:t>
      </w:r>
    </w:p>
    <w:p w:rsidR="00012914" w:rsidRDefault="00012914" w:rsidP="00F618CC">
      <w:pPr>
        <w:pStyle w:val="Heading1"/>
      </w:pPr>
    </w:p>
    <w:p w:rsidR="009903AB" w:rsidRDefault="0002584F" w:rsidP="0002584F">
      <w:pPr>
        <w:pStyle w:val="Heading1"/>
      </w:pPr>
      <w:bookmarkStart w:id="38" w:name="_Toc365618402"/>
      <w:r>
        <w:t>Trouble Shooting</w:t>
      </w:r>
      <w:bookmarkEnd w:id="38"/>
    </w:p>
    <w:p w:rsidR="0002584F" w:rsidRDefault="009D5823" w:rsidP="0002584F">
      <w:pPr>
        <w:pStyle w:val="BodyText"/>
      </w:pPr>
      <w:r>
        <w:t xml:space="preserve">As with any complex piece of software there are a myriad of problems that can arise when using SAHM.  Some of these are actual software bugs but many are the result of various user errors or unanticipated (and thus not handled correctly) combinations of inputs and parameters.  </w:t>
      </w:r>
      <w:r w:rsidR="005109FE">
        <w:t xml:space="preserve">For many of the more common errors we have added checks that return a sensible message to alert the user what has occurred and what to do to fix it.  Examples of this type of error include pointing to files that do not exist, malformed or nonstandard files, spatial data that doesn’t have a defined projection, and specifying nonsensical parameters.  When a workflow encounters one of these problems execution stops and the module that encountered the problem turns red.  Hovering over the red module will display the error message as in figure 12.  </w:t>
      </w:r>
    </w:p>
    <w:p w:rsidR="005109FE" w:rsidRDefault="005109FE" w:rsidP="0002584F">
      <w:pPr>
        <w:pStyle w:val="BodyText"/>
      </w:pPr>
      <w:r>
        <w:t>In order to demonstrate this in a controlled manner we have added a node to the tutorial workflow to walk you through fixing errors.  Click on the troubleshooting node and click Execute.  Try to identify and correct the</w:t>
      </w:r>
      <w:r w:rsidR="00112A51">
        <w:t xml:space="preserve"> introduced errors.  Hint the workflow is the same as ‘</w:t>
      </w:r>
      <w:r w:rsidR="00112A51" w:rsidRPr="00112A51">
        <w:t>Presence only using the entire study area</w:t>
      </w:r>
      <w:r w:rsidR="00112A51">
        <w:t>’ with three introduced errors.</w:t>
      </w:r>
    </w:p>
    <w:p w:rsidR="005109FE" w:rsidRDefault="005109FE" w:rsidP="005109FE">
      <w:pPr>
        <w:pStyle w:val="BodyNoIndent"/>
      </w:pPr>
      <w:r w:rsidRPr="005109FE">
        <w:rPr>
          <w:noProof/>
        </w:rPr>
        <w:lastRenderedPageBreak/>
        <w:drawing>
          <wp:inline distT="0" distB="0" distL="0" distR="0" wp14:anchorId="3FE9C109" wp14:editId="059F56A2">
            <wp:extent cx="5943600" cy="4521835"/>
            <wp:effectExtent l="0" t="0" r="0" b="0"/>
            <wp:docPr id="10242" name="Picture 2" descr="C:\temp\1\SNAGHTML48a440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descr="C:\temp\1\SNAGHTML48a440d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521835"/>
                    </a:xfrm>
                    <a:prstGeom prst="rect">
                      <a:avLst/>
                    </a:prstGeom>
                    <a:noFill/>
                    <a:extLst/>
                  </pic:spPr>
                </pic:pic>
              </a:graphicData>
            </a:graphic>
          </wp:inline>
        </w:drawing>
      </w:r>
    </w:p>
    <w:p w:rsidR="005109FE" w:rsidRDefault="005109FE" w:rsidP="005109FE">
      <w:pPr>
        <w:pStyle w:val="FigureCaption"/>
      </w:pPr>
      <w:bookmarkStart w:id="39" w:name="_Toc365453491"/>
      <w:r>
        <w:t>An error encountered in a module and the corresponding error message.</w:t>
      </w:r>
      <w:bookmarkEnd w:id="39"/>
    </w:p>
    <w:p w:rsidR="00112A51" w:rsidRDefault="00112A51" w:rsidP="00112A51">
      <w:pPr>
        <w:pStyle w:val="BodyText"/>
      </w:pPr>
      <w:r>
        <w:t xml:space="preserve">Although many errors can be identified in the process described above many require much more in depth investigation.  In order to assist with this type of troubleshooting we have include a series of log files in the output session folder.  At the root of the session folder is a file called </w:t>
      </w:r>
      <w:proofErr w:type="gramStart"/>
      <w:r>
        <w:t>‘se</w:t>
      </w:r>
      <w:r w:rsidR="00246147">
        <w:t>ssionLog.txt’  this</w:t>
      </w:r>
      <w:proofErr w:type="gramEnd"/>
      <w:r w:rsidR="00246147">
        <w:t xml:space="preserve"> contains </w:t>
      </w:r>
      <w:r>
        <w:t xml:space="preserve"> a detailed recording of exactly what was run and when, the command lines used to run external processes, error messages, etc.  Additionally the standard output and error generated by external processes is captured in separate text files.  At the root of the session folder is one called errorLogFile.txt</w:t>
      </w:r>
      <w:r w:rsidR="00B03DBC">
        <w:t xml:space="preserve">, and within each individual model folder (i.e. rf_1, mars_2, </w:t>
      </w:r>
      <w:proofErr w:type="spellStart"/>
      <w:r w:rsidR="00B03DBC">
        <w:t>etc</w:t>
      </w:r>
      <w:proofErr w:type="spellEnd"/>
      <w:r w:rsidR="00B03DBC">
        <w:t>) you will find stdErr.txt and stdOut.txt.  These can sometimes be used to deduce the problems and possible solutions.</w:t>
      </w:r>
    </w:p>
    <w:p w:rsidR="00B03DBC" w:rsidRPr="00112A51" w:rsidRDefault="00B03DBC" w:rsidP="00112A51">
      <w:pPr>
        <w:pStyle w:val="BodyText"/>
      </w:pPr>
      <w:r>
        <w:lastRenderedPageBreak/>
        <w:t xml:space="preserve">As with most open source software projects the developers of SAHM are not funded </w:t>
      </w:r>
      <w:r w:rsidR="003F3780">
        <w:t>to provide assistance to users of the software.  When encountering problems using SAHM it is up to the user to investigate the issue f</w:t>
      </w:r>
      <w:r w:rsidR="00246147">
        <w:t xml:space="preserve">ully </w:t>
      </w:r>
      <w:proofErr w:type="gramStart"/>
      <w:r w:rsidR="00246147">
        <w:t>themselves</w:t>
      </w:r>
      <w:proofErr w:type="gramEnd"/>
      <w:r w:rsidR="00246147">
        <w:t>.  This includes reading the built-</w:t>
      </w:r>
      <w:bookmarkStart w:id="40" w:name="_GoBack"/>
      <w:bookmarkEnd w:id="40"/>
      <w:r w:rsidR="003F3780">
        <w:t xml:space="preserve">in documentation and the user manual, comparing their workflow and inputs to those provided in this template and searching previous posts to the user group.  If </w:t>
      </w:r>
      <w:r w:rsidR="000624DA">
        <w:t>the problem remains unsolved</w:t>
      </w:r>
      <w:r w:rsidR="003F3780">
        <w:t xml:space="preserve"> the user should post the problem to the </w:t>
      </w:r>
      <w:r w:rsidR="000624DA">
        <w:t>SAHM G</w:t>
      </w:r>
      <w:r w:rsidR="003F3780" w:rsidRPr="00EA140D">
        <w:t>oogle group (</w:t>
      </w:r>
      <w:hyperlink r:id="rId27" w:anchor="!forum/vistrails-sahm" w:history="1">
        <w:r w:rsidR="003F3780" w:rsidRPr="00D25280">
          <w:rPr>
            <w:rStyle w:val="Hyperlink"/>
          </w:rPr>
          <w:t>https://groups.google.com/forum/#!forum/vistrails-sahm</w:t>
        </w:r>
      </w:hyperlink>
      <w:r w:rsidR="003F3780" w:rsidRPr="00EA140D">
        <w:t>)</w:t>
      </w:r>
      <w:r w:rsidR="003F3780">
        <w:t xml:space="preserve">.  </w:t>
      </w:r>
      <w:r w:rsidR="000624DA">
        <w:t xml:space="preserve">Other users and the developers will respond to these posts as able.  As a last resort, and only concerning true bugs in the software should a user contact the developers of the software.  </w:t>
      </w:r>
    </w:p>
    <w:p w:rsidR="00B82BDE" w:rsidRDefault="00B82BDE" w:rsidP="008B5CDD">
      <w:pPr>
        <w:pStyle w:val="Heading1"/>
      </w:pPr>
      <w:bookmarkStart w:id="41" w:name="_Toc365618403"/>
      <w:r w:rsidRPr="00B82BDE">
        <w:t>References:</w:t>
      </w:r>
      <w:bookmarkEnd w:id="41"/>
    </w:p>
    <w:p w:rsidR="002168A5" w:rsidRPr="002168A5" w:rsidRDefault="002168A5" w:rsidP="002168A5">
      <w:pPr>
        <w:pStyle w:val="Reference"/>
        <w:rPr>
          <w:rFonts w:eastAsia="AdvTimes"/>
        </w:rPr>
      </w:pPr>
      <w:proofErr w:type="spellStart"/>
      <w:r>
        <w:rPr>
          <w:rFonts w:eastAsia="AdvTimes"/>
        </w:rPr>
        <w:t>Diniz-Filho</w:t>
      </w:r>
      <w:proofErr w:type="spellEnd"/>
      <w:r>
        <w:rPr>
          <w:rFonts w:eastAsia="AdvTimes"/>
        </w:rPr>
        <w:t xml:space="preserve">, J. A., L. M. </w:t>
      </w:r>
      <w:proofErr w:type="spellStart"/>
      <w:r>
        <w:rPr>
          <w:rFonts w:eastAsia="AdvTimes"/>
        </w:rPr>
        <w:t>Bini</w:t>
      </w:r>
      <w:proofErr w:type="spellEnd"/>
      <w:r>
        <w:rPr>
          <w:rFonts w:eastAsia="AdvTimes"/>
        </w:rPr>
        <w:t xml:space="preserve">, T. F. L. B. Rangel, R. D. Loyola, C. Hof, D. </w:t>
      </w:r>
      <w:proofErr w:type="spellStart"/>
      <w:r>
        <w:rPr>
          <w:rFonts w:eastAsia="AdvTimes"/>
        </w:rPr>
        <w:t>Nogue´s</w:t>
      </w:r>
      <w:proofErr w:type="spellEnd"/>
      <w:r>
        <w:rPr>
          <w:rFonts w:eastAsia="AdvTimes"/>
        </w:rPr>
        <w:t xml:space="preserve">-Bravo, and M. B. </w:t>
      </w:r>
      <w:proofErr w:type="spellStart"/>
      <w:r>
        <w:rPr>
          <w:rFonts w:eastAsia="AdvTimes"/>
        </w:rPr>
        <w:t>Arau</w:t>
      </w:r>
      <w:proofErr w:type="spellEnd"/>
      <w:r>
        <w:rPr>
          <w:rFonts w:eastAsia="AdvTimes"/>
        </w:rPr>
        <w:t xml:space="preserve">´ </w:t>
      </w:r>
      <w:proofErr w:type="spellStart"/>
      <w:r>
        <w:rPr>
          <w:rFonts w:eastAsia="AdvTimes"/>
        </w:rPr>
        <w:t>jo</w:t>
      </w:r>
      <w:proofErr w:type="spellEnd"/>
      <w:r>
        <w:rPr>
          <w:rFonts w:eastAsia="AdvTimes"/>
        </w:rPr>
        <w:t xml:space="preserve">. 2009.  Partitioning and mapping uncertainties in ensembles of forecasts of species turnover under climate changes. </w:t>
      </w:r>
      <w:proofErr w:type="spellStart"/>
      <w:r>
        <w:rPr>
          <w:rFonts w:eastAsia="AdvTimes"/>
        </w:rPr>
        <w:t>Ecography</w:t>
      </w:r>
      <w:proofErr w:type="spellEnd"/>
      <w:r>
        <w:rPr>
          <w:rFonts w:eastAsia="AdvTimes"/>
        </w:rPr>
        <w:t xml:space="preserve"> 32:1</w:t>
      </w:r>
      <w:r>
        <w:rPr>
          <w:rFonts w:eastAsia="AdvTimes" w:hint="eastAsia"/>
        </w:rPr>
        <w:t>–</w:t>
      </w:r>
      <w:r>
        <w:rPr>
          <w:rFonts w:eastAsia="AdvTimes"/>
        </w:rPr>
        <w:t>10.</w:t>
      </w:r>
    </w:p>
    <w:p w:rsidR="008B5CDD" w:rsidRPr="00B82BDE" w:rsidRDefault="008B5CDD" w:rsidP="009D5823">
      <w:pPr>
        <w:pStyle w:val="Reference"/>
      </w:pPr>
      <w:proofErr w:type="gramStart"/>
      <w:r w:rsidRPr="008B5CDD">
        <w:t xml:space="preserve">Beale, C., and Lennon, J. (2012) </w:t>
      </w:r>
      <w:r w:rsidR="002168A5" w:rsidRPr="008B5CDD">
        <w:t>Incorporating</w:t>
      </w:r>
      <w:r w:rsidRPr="008B5CDD">
        <w:t xml:space="preserve"> uncertainty in predictive species distribution modelling.</w:t>
      </w:r>
      <w:proofErr w:type="gramEnd"/>
      <w:r w:rsidRPr="008B5CDD">
        <w:t xml:space="preserve"> </w:t>
      </w:r>
      <w:r w:rsidRPr="008B5CDD">
        <w:rPr>
          <w:i/>
          <w:iCs/>
        </w:rPr>
        <w:t xml:space="preserve">Phil Trans. R. </w:t>
      </w:r>
      <w:proofErr w:type="spellStart"/>
      <w:r w:rsidRPr="008B5CDD">
        <w:rPr>
          <w:i/>
          <w:iCs/>
        </w:rPr>
        <w:t>Soc</w:t>
      </w:r>
      <w:proofErr w:type="spellEnd"/>
      <w:r w:rsidRPr="008B5CDD">
        <w:t>, 367, 247-258.</w:t>
      </w:r>
    </w:p>
    <w:p w:rsidR="00703AFA" w:rsidRDefault="00197140" w:rsidP="008B5CDD">
      <w:pPr>
        <w:pStyle w:val="Reference"/>
        <w:rPr>
          <w:noProof/>
        </w:rPr>
      </w:pPr>
      <w:r>
        <w:fldChar w:fldCharType="begin"/>
      </w:r>
      <w:r w:rsidR="00703AFA">
        <w:instrText xml:space="preserve"> ADDIN EN.REFLIST </w:instrText>
      </w:r>
      <w:r>
        <w:fldChar w:fldCharType="separate"/>
      </w:r>
      <w:bookmarkStart w:id="42" w:name="_ENREF_1"/>
      <w:r w:rsidR="00703AFA">
        <w:rPr>
          <w:noProof/>
        </w:rPr>
        <w:t xml:space="preserve">Morisette, J. T., et al. 2013. VisTrails SAHM: visualization and workflow management </w:t>
      </w:r>
      <w:r w:rsidR="00D1386B">
        <w:rPr>
          <w:noProof/>
        </w:rPr>
        <w:t xml:space="preserve">for species habitat modeling. </w:t>
      </w:r>
      <w:r w:rsidR="00703AFA">
        <w:rPr>
          <w:noProof/>
        </w:rPr>
        <w:t>Ecography</w:t>
      </w:r>
      <w:bookmarkEnd w:id="42"/>
      <w:r w:rsidR="00D1386B">
        <w:rPr>
          <w:noProof/>
        </w:rPr>
        <w:t xml:space="preserve"> 36(2): 129-135.</w:t>
      </w:r>
    </w:p>
    <w:p w:rsidR="00703AFA" w:rsidRDefault="00703AFA" w:rsidP="00B36F2E">
      <w:pPr>
        <w:pStyle w:val="BodyText"/>
        <w:spacing w:line="360" w:lineRule="auto"/>
        <w:rPr>
          <w:noProof/>
        </w:rPr>
      </w:pPr>
    </w:p>
    <w:p w:rsidR="00CF6663" w:rsidRPr="00CF6663" w:rsidRDefault="00197140" w:rsidP="00B36F2E">
      <w:pPr>
        <w:pStyle w:val="BodyText"/>
        <w:spacing w:line="360" w:lineRule="auto"/>
      </w:pPr>
      <w:r>
        <w:fldChar w:fldCharType="end"/>
      </w:r>
    </w:p>
    <w:sectPr w:rsidR="00CF6663" w:rsidRPr="00CF6663" w:rsidSect="005C2DC8">
      <w:headerReference w:type="default" r:id="rId28"/>
      <w:footerReference w:type="even" r:id="rId29"/>
      <w:footerReference w:type="default" r:id="rId30"/>
      <w:type w:val="oddPage"/>
      <w:pgSz w:w="12240" w:h="15840"/>
      <w:pgMar w:top="1440" w:right="864" w:bottom="1440" w:left="132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12A51" w:rsidRDefault="00112A51">
      <w:r>
        <w:separator/>
      </w:r>
    </w:p>
  </w:endnote>
  <w:endnote w:type="continuationSeparator" w:id="0">
    <w:p w:rsidR="00112A51" w:rsidRDefault="00112A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Univers 57 Condensed">
    <w:altName w:val="Arial"/>
    <w:panose1 w:val="00000000000000000000"/>
    <w:charset w:val="00"/>
    <w:family w:val="modern"/>
    <w:notTrueType/>
    <w:pitch w:val="variable"/>
    <w:sig w:usb0="8000002F" w:usb1="4000004A" w:usb2="00000000" w:usb3="00000000" w:csb0="00000111" w:csb1="00000000"/>
  </w:font>
  <w:font w:name="Calibri">
    <w:panose1 w:val="020F0502020204030204"/>
    <w:charset w:val="00"/>
    <w:family w:val="swiss"/>
    <w:pitch w:val="variable"/>
    <w:sig w:usb0="E00002FF" w:usb1="4000ACFF" w:usb2="00000001" w:usb3="00000000" w:csb0="0000019F" w:csb1="00000000"/>
  </w:font>
  <w:font w:name="Univers 47 CondensedLight">
    <w:panose1 w:val="00000000000000000000"/>
    <w:charset w:val="00"/>
    <w:family w:val="swiss"/>
    <w:notTrueType/>
    <w:pitch w:val="variable"/>
    <w:sig w:usb0="00000003" w:usb1="00000000" w:usb2="00000000" w:usb3="00000000" w:csb0="00000001" w:csb1="00000000"/>
  </w:font>
  <w:font w:name="AdvTimes">
    <w:altName w:val="MS Mincho"/>
    <w:panose1 w:val="00000000000000000000"/>
    <w:charset w:val="80"/>
    <w:family w:val="auto"/>
    <w:notTrueType/>
    <w:pitch w:val="default"/>
    <w:sig w:usb0="00000000"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2A51" w:rsidRDefault="00112A51" w:rsidP="0004018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w:t>
    </w:r>
    <w:r>
      <w:rPr>
        <w:rStyle w:val="PageNumber"/>
      </w:rPr>
      <w:fldChar w:fldCharType="end"/>
    </w:r>
  </w:p>
  <w:p w:rsidR="00112A51" w:rsidRDefault="00112A5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2A51" w:rsidRDefault="00112A51" w:rsidP="0004018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46147">
      <w:rPr>
        <w:rStyle w:val="PageNumber"/>
        <w:noProof/>
      </w:rPr>
      <w:t>33</w:t>
    </w:r>
    <w:r>
      <w:rPr>
        <w:rStyle w:val="PageNumber"/>
      </w:rPr>
      <w:fldChar w:fldCharType="end"/>
    </w:r>
  </w:p>
  <w:p w:rsidR="00112A51" w:rsidRDefault="00112A5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12A51" w:rsidRDefault="00112A51">
      <w:r>
        <w:separator/>
      </w:r>
    </w:p>
  </w:footnote>
  <w:footnote w:type="continuationSeparator" w:id="0">
    <w:p w:rsidR="00112A51" w:rsidRDefault="00112A5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2A51" w:rsidRDefault="00246147">
    <w:pPr>
      <w:pStyle w:val="Header"/>
    </w:pPr>
    <w:r>
      <w:rPr>
        <w:noProof/>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50"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50BCBF24"/>
    <w:lvl w:ilvl="0">
      <w:start w:val="1"/>
      <w:numFmt w:val="bullet"/>
      <w:pStyle w:val="ListBullet3"/>
      <w:lvlText w:val=""/>
      <w:lvlJc w:val="left"/>
      <w:pPr>
        <w:ind w:left="1080" w:hanging="360"/>
      </w:pPr>
      <w:rPr>
        <w:rFonts w:ascii="Symbol" w:hAnsi="Symbol" w:hint="default"/>
      </w:rPr>
    </w:lvl>
  </w:abstractNum>
  <w:abstractNum w:abstractNumId="1">
    <w:nsid w:val="FFFFFF83"/>
    <w:multiLevelType w:val="singleLevel"/>
    <w:tmpl w:val="3BD27642"/>
    <w:lvl w:ilvl="0">
      <w:start w:val="1"/>
      <w:numFmt w:val="bullet"/>
      <w:pStyle w:val="ListBullet2"/>
      <w:lvlText w:val=""/>
      <w:lvlJc w:val="left"/>
      <w:pPr>
        <w:ind w:left="720" w:hanging="360"/>
      </w:pPr>
      <w:rPr>
        <w:rFonts w:ascii="Symbol" w:hAnsi="Symbol" w:hint="default"/>
      </w:rPr>
    </w:lvl>
  </w:abstractNum>
  <w:abstractNum w:abstractNumId="2">
    <w:nsid w:val="FFFFFF89"/>
    <w:multiLevelType w:val="singleLevel"/>
    <w:tmpl w:val="FCC00386"/>
    <w:lvl w:ilvl="0">
      <w:start w:val="1"/>
      <w:numFmt w:val="bullet"/>
      <w:pStyle w:val="ListBullet"/>
      <w:lvlText w:val=""/>
      <w:lvlJc w:val="left"/>
      <w:pPr>
        <w:ind w:left="360" w:hanging="360"/>
      </w:pPr>
      <w:rPr>
        <w:rFonts w:ascii="Symbol" w:hAnsi="Symbol" w:hint="default"/>
      </w:rPr>
    </w:lvl>
  </w:abstractNum>
  <w:abstractNum w:abstractNumId="3">
    <w:nsid w:val="14595416"/>
    <w:multiLevelType w:val="hybridMultilevel"/>
    <w:tmpl w:val="512456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211B44BF"/>
    <w:multiLevelType w:val="hybridMultilevel"/>
    <w:tmpl w:val="1E4C9B72"/>
    <w:lvl w:ilvl="0" w:tplc="0226CF88">
      <w:start w:val="1"/>
      <w:numFmt w:val="decimal"/>
      <w:pStyle w:val="ListNumber3"/>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22BE1467"/>
    <w:multiLevelType w:val="hybridMultilevel"/>
    <w:tmpl w:val="CEF4039E"/>
    <w:lvl w:ilvl="0" w:tplc="FA007E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26CF0520"/>
    <w:multiLevelType w:val="hybridMultilevel"/>
    <w:tmpl w:val="A3324C8A"/>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7">
    <w:nsid w:val="38FA0009"/>
    <w:multiLevelType w:val="multilevel"/>
    <w:tmpl w:val="30D01D10"/>
    <w:lvl w:ilvl="0">
      <w:start w:val="1"/>
      <w:numFmt w:val="upperRoman"/>
      <w:lvlText w:val="Article %1."/>
      <w:lvlJc w:val="left"/>
      <w:pPr>
        <w:tabs>
          <w:tab w:val="num" w:pos="2808"/>
        </w:tabs>
        <w:ind w:left="288" w:firstLine="0"/>
      </w:pPr>
    </w:lvl>
    <w:lvl w:ilvl="1">
      <w:start w:val="1"/>
      <w:numFmt w:val="decimalZero"/>
      <w:isLgl/>
      <w:lvlText w:val="Section %1.%2"/>
      <w:lvlJc w:val="left"/>
      <w:pPr>
        <w:tabs>
          <w:tab w:val="num" w:pos="2808"/>
        </w:tabs>
        <w:ind w:left="288" w:firstLine="0"/>
      </w:pPr>
    </w:lvl>
    <w:lvl w:ilvl="2">
      <w:start w:val="1"/>
      <w:numFmt w:val="lowerLetter"/>
      <w:lvlText w:val="(%3)"/>
      <w:lvlJc w:val="left"/>
      <w:pPr>
        <w:tabs>
          <w:tab w:val="num" w:pos="1296"/>
        </w:tabs>
        <w:ind w:left="1008" w:hanging="432"/>
      </w:pPr>
    </w:lvl>
    <w:lvl w:ilvl="3">
      <w:start w:val="1"/>
      <w:numFmt w:val="lowerRoman"/>
      <w:lvlText w:val="(%4)"/>
      <w:lvlJc w:val="right"/>
      <w:pPr>
        <w:tabs>
          <w:tab w:val="num" w:pos="1152"/>
        </w:tabs>
        <w:ind w:left="1152" w:hanging="144"/>
      </w:pPr>
    </w:lvl>
    <w:lvl w:ilvl="4">
      <w:start w:val="1"/>
      <w:numFmt w:val="decimal"/>
      <w:lvlText w:val="%5)"/>
      <w:lvlJc w:val="left"/>
      <w:pPr>
        <w:tabs>
          <w:tab w:val="num" w:pos="1296"/>
        </w:tabs>
        <w:ind w:left="1296" w:hanging="432"/>
      </w:pPr>
    </w:lvl>
    <w:lvl w:ilvl="5">
      <w:start w:val="1"/>
      <w:numFmt w:val="lowerLetter"/>
      <w:pStyle w:val="Heading6"/>
      <w:lvlText w:val="%6)"/>
      <w:lvlJc w:val="left"/>
      <w:pPr>
        <w:tabs>
          <w:tab w:val="num" w:pos="1440"/>
        </w:tabs>
        <w:ind w:left="1440" w:hanging="432"/>
      </w:pPr>
    </w:lvl>
    <w:lvl w:ilvl="6">
      <w:start w:val="1"/>
      <w:numFmt w:val="lowerRoman"/>
      <w:pStyle w:val="Heading7"/>
      <w:lvlText w:val="%7)"/>
      <w:lvlJc w:val="right"/>
      <w:pPr>
        <w:tabs>
          <w:tab w:val="num" w:pos="1584"/>
        </w:tabs>
        <w:ind w:left="1584" w:hanging="288"/>
      </w:pPr>
    </w:lvl>
    <w:lvl w:ilvl="7">
      <w:start w:val="1"/>
      <w:numFmt w:val="lowerLetter"/>
      <w:pStyle w:val="Heading8"/>
      <w:lvlText w:val="%8."/>
      <w:lvlJc w:val="left"/>
      <w:pPr>
        <w:tabs>
          <w:tab w:val="num" w:pos="1728"/>
        </w:tabs>
        <w:ind w:left="1728" w:hanging="432"/>
      </w:pPr>
    </w:lvl>
    <w:lvl w:ilvl="8">
      <w:start w:val="1"/>
      <w:numFmt w:val="lowerRoman"/>
      <w:pStyle w:val="Heading9"/>
      <w:lvlText w:val="%9."/>
      <w:lvlJc w:val="right"/>
      <w:pPr>
        <w:tabs>
          <w:tab w:val="num" w:pos="1872"/>
        </w:tabs>
        <w:ind w:left="1872" w:hanging="144"/>
      </w:pPr>
    </w:lvl>
  </w:abstractNum>
  <w:abstractNum w:abstractNumId="8">
    <w:nsid w:val="40040A66"/>
    <w:multiLevelType w:val="hybridMultilevel"/>
    <w:tmpl w:val="0562F8B4"/>
    <w:lvl w:ilvl="0" w:tplc="36664D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40A6645B"/>
    <w:multiLevelType w:val="hybridMultilevel"/>
    <w:tmpl w:val="3BA0CD22"/>
    <w:lvl w:ilvl="0" w:tplc="4D228D0A">
      <w:start w:val="1"/>
      <w:numFmt w:val="decimal"/>
      <w:pStyle w:val="FigureCaption"/>
      <w:lvlText w:val="Figure %1."/>
      <w:lvlJc w:val="center"/>
      <w:pPr>
        <w:tabs>
          <w:tab w:val="num" w:pos="1008"/>
        </w:tabs>
        <w:ind w:left="360" w:hanging="72"/>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8DB2F55"/>
    <w:multiLevelType w:val="hybridMultilevel"/>
    <w:tmpl w:val="C04EFC1E"/>
    <w:lvl w:ilvl="0" w:tplc="A6DCB452">
      <w:start w:val="1"/>
      <w:numFmt w:val="decimal"/>
      <w:pStyle w:val="ListNumber"/>
      <w:lvlText w:val="%1."/>
      <w:lvlJc w:val="left"/>
      <w:pPr>
        <w:ind w:left="900" w:hanging="36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vertAlign w:val="baseline"/>
        <w:em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8E829BE"/>
    <w:multiLevelType w:val="hybridMultilevel"/>
    <w:tmpl w:val="4B205928"/>
    <w:lvl w:ilvl="0" w:tplc="EF789544">
      <w:start w:val="1"/>
      <w:numFmt w:val="bullet"/>
      <w:lvlText w:val=""/>
      <w:lvlJc w:val="left"/>
      <w:pPr>
        <w:tabs>
          <w:tab w:val="num" w:pos="720"/>
        </w:tabs>
        <w:ind w:left="720" w:hanging="360"/>
      </w:pPr>
      <w:rPr>
        <w:rFonts w:ascii="Wingdings" w:hAnsi="Wingdings" w:hint="default"/>
      </w:rPr>
    </w:lvl>
    <w:lvl w:ilvl="1" w:tplc="F22E5F18" w:tentative="1">
      <w:start w:val="1"/>
      <w:numFmt w:val="bullet"/>
      <w:lvlText w:val=""/>
      <w:lvlJc w:val="left"/>
      <w:pPr>
        <w:tabs>
          <w:tab w:val="num" w:pos="1440"/>
        </w:tabs>
        <w:ind w:left="1440" w:hanging="360"/>
      </w:pPr>
      <w:rPr>
        <w:rFonts w:ascii="Wingdings" w:hAnsi="Wingdings" w:hint="default"/>
      </w:rPr>
    </w:lvl>
    <w:lvl w:ilvl="2" w:tplc="72C8DD6A" w:tentative="1">
      <w:start w:val="1"/>
      <w:numFmt w:val="bullet"/>
      <w:lvlText w:val=""/>
      <w:lvlJc w:val="left"/>
      <w:pPr>
        <w:tabs>
          <w:tab w:val="num" w:pos="2160"/>
        </w:tabs>
        <w:ind w:left="2160" w:hanging="360"/>
      </w:pPr>
      <w:rPr>
        <w:rFonts w:ascii="Wingdings" w:hAnsi="Wingdings" w:hint="default"/>
      </w:rPr>
    </w:lvl>
    <w:lvl w:ilvl="3" w:tplc="DBE684C4" w:tentative="1">
      <w:start w:val="1"/>
      <w:numFmt w:val="bullet"/>
      <w:lvlText w:val=""/>
      <w:lvlJc w:val="left"/>
      <w:pPr>
        <w:tabs>
          <w:tab w:val="num" w:pos="2880"/>
        </w:tabs>
        <w:ind w:left="2880" w:hanging="360"/>
      </w:pPr>
      <w:rPr>
        <w:rFonts w:ascii="Wingdings" w:hAnsi="Wingdings" w:hint="default"/>
      </w:rPr>
    </w:lvl>
    <w:lvl w:ilvl="4" w:tplc="E824465E" w:tentative="1">
      <w:start w:val="1"/>
      <w:numFmt w:val="bullet"/>
      <w:lvlText w:val=""/>
      <w:lvlJc w:val="left"/>
      <w:pPr>
        <w:tabs>
          <w:tab w:val="num" w:pos="3600"/>
        </w:tabs>
        <w:ind w:left="3600" w:hanging="360"/>
      </w:pPr>
      <w:rPr>
        <w:rFonts w:ascii="Wingdings" w:hAnsi="Wingdings" w:hint="default"/>
      </w:rPr>
    </w:lvl>
    <w:lvl w:ilvl="5" w:tplc="F5A6AA50" w:tentative="1">
      <w:start w:val="1"/>
      <w:numFmt w:val="bullet"/>
      <w:lvlText w:val=""/>
      <w:lvlJc w:val="left"/>
      <w:pPr>
        <w:tabs>
          <w:tab w:val="num" w:pos="4320"/>
        </w:tabs>
        <w:ind w:left="4320" w:hanging="360"/>
      </w:pPr>
      <w:rPr>
        <w:rFonts w:ascii="Wingdings" w:hAnsi="Wingdings" w:hint="default"/>
      </w:rPr>
    </w:lvl>
    <w:lvl w:ilvl="6" w:tplc="6D469326" w:tentative="1">
      <w:start w:val="1"/>
      <w:numFmt w:val="bullet"/>
      <w:lvlText w:val=""/>
      <w:lvlJc w:val="left"/>
      <w:pPr>
        <w:tabs>
          <w:tab w:val="num" w:pos="5040"/>
        </w:tabs>
        <w:ind w:left="5040" w:hanging="360"/>
      </w:pPr>
      <w:rPr>
        <w:rFonts w:ascii="Wingdings" w:hAnsi="Wingdings" w:hint="default"/>
      </w:rPr>
    </w:lvl>
    <w:lvl w:ilvl="7" w:tplc="A1282D98" w:tentative="1">
      <w:start w:val="1"/>
      <w:numFmt w:val="bullet"/>
      <w:lvlText w:val=""/>
      <w:lvlJc w:val="left"/>
      <w:pPr>
        <w:tabs>
          <w:tab w:val="num" w:pos="5760"/>
        </w:tabs>
        <w:ind w:left="5760" w:hanging="360"/>
      </w:pPr>
      <w:rPr>
        <w:rFonts w:ascii="Wingdings" w:hAnsi="Wingdings" w:hint="default"/>
      </w:rPr>
    </w:lvl>
    <w:lvl w:ilvl="8" w:tplc="935A531E" w:tentative="1">
      <w:start w:val="1"/>
      <w:numFmt w:val="bullet"/>
      <w:lvlText w:val=""/>
      <w:lvlJc w:val="left"/>
      <w:pPr>
        <w:tabs>
          <w:tab w:val="num" w:pos="6480"/>
        </w:tabs>
        <w:ind w:left="6480" w:hanging="360"/>
      </w:pPr>
      <w:rPr>
        <w:rFonts w:ascii="Wingdings" w:hAnsi="Wingdings" w:hint="default"/>
      </w:rPr>
    </w:lvl>
  </w:abstractNum>
  <w:abstractNum w:abstractNumId="12">
    <w:nsid w:val="59002B66"/>
    <w:multiLevelType w:val="hybridMultilevel"/>
    <w:tmpl w:val="68AC2CD8"/>
    <w:lvl w:ilvl="0" w:tplc="680E4D28">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592F22FC"/>
    <w:multiLevelType w:val="hybridMultilevel"/>
    <w:tmpl w:val="9FF613CC"/>
    <w:lvl w:ilvl="0" w:tplc="7CAA012E">
      <w:start w:val="1"/>
      <w:numFmt w:val="decimal"/>
      <w:pStyle w:val="ListNumber2"/>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5FA32826"/>
    <w:multiLevelType w:val="hybridMultilevel"/>
    <w:tmpl w:val="BFD267DA"/>
    <w:lvl w:ilvl="0" w:tplc="01EAA4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65F708BE"/>
    <w:multiLevelType w:val="hybridMultilevel"/>
    <w:tmpl w:val="3FE6D8B0"/>
    <w:lvl w:ilvl="0" w:tplc="9394391C">
      <w:start w:val="1"/>
      <w:numFmt w:val="decimal"/>
      <w:pStyle w:val="TableTitle"/>
      <w:lvlText w:val="Table %1. "/>
      <w:lvlJc w:val="center"/>
      <w:pPr>
        <w:tabs>
          <w:tab w:val="num" w:pos="864"/>
        </w:tabs>
        <w:ind w:left="360" w:hanging="72"/>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6F3936DA"/>
    <w:multiLevelType w:val="hybridMultilevel"/>
    <w:tmpl w:val="6924FD02"/>
    <w:lvl w:ilvl="0" w:tplc="41ACE4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0"/>
  </w:num>
  <w:num w:numId="3">
    <w:abstractNumId w:val="2"/>
  </w:num>
  <w:num w:numId="4">
    <w:abstractNumId w:val="7"/>
  </w:num>
  <w:num w:numId="5">
    <w:abstractNumId w:val="9"/>
  </w:num>
  <w:num w:numId="6">
    <w:abstractNumId w:val="15"/>
  </w:num>
  <w:num w:numId="7">
    <w:abstractNumId w:val="10"/>
  </w:num>
  <w:num w:numId="8">
    <w:abstractNumId w:val="13"/>
  </w:num>
  <w:num w:numId="9">
    <w:abstractNumId w:val="4"/>
  </w:num>
  <w:num w:numId="10">
    <w:abstractNumId w:val="10"/>
    <w:lvlOverride w:ilvl="0">
      <w:startOverride w:val="1"/>
    </w:lvlOverride>
  </w:num>
  <w:num w:numId="11">
    <w:abstractNumId w:val="10"/>
    <w:lvlOverride w:ilvl="0">
      <w:startOverride w:val="1"/>
    </w:lvlOverride>
  </w:num>
  <w:num w:numId="12">
    <w:abstractNumId w:val="10"/>
    <w:lvlOverride w:ilvl="0">
      <w:startOverride w:val="1"/>
    </w:lvlOverride>
  </w:num>
  <w:num w:numId="13">
    <w:abstractNumId w:val="10"/>
    <w:lvlOverride w:ilvl="0">
      <w:startOverride w:val="1"/>
    </w:lvlOverride>
  </w:num>
  <w:num w:numId="14">
    <w:abstractNumId w:val="10"/>
    <w:lvlOverride w:ilvl="0">
      <w:startOverride w:val="1"/>
    </w:lvlOverride>
  </w:num>
  <w:num w:numId="15">
    <w:abstractNumId w:val="10"/>
    <w:lvlOverride w:ilvl="0">
      <w:startOverride w:val="1"/>
    </w:lvlOverride>
  </w:num>
  <w:num w:numId="16">
    <w:abstractNumId w:val="10"/>
  </w:num>
  <w:num w:numId="17">
    <w:abstractNumId w:val="10"/>
    <w:lvlOverride w:ilvl="0">
      <w:startOverride w:val="1"/>
    </w:lvlOverride>
  </w:num>
  <w:num w:numId="18">
    <w:abstractNumId w:val="10"/>
    <w:lvlOverride w:ilvl="0">
      <w:startOverride w:val="1"/>
    </w:lvlOverride>
  </w:num>
  <w:num w:numId="19">
    <w:abstractNumId w:val="10"/>
    <w:lvlOverride w:ilvl="0">
      <w:startOverride w:val="1"/>
    </w:lvlOverride>
  </w:num>
  <w:num w:numId="20">
    <w:abstractNumId w:val="10"/>
    <w:lvlOverride w:ilvl="0">
      <w:startOverride w:val="1"/>
    </w:lvlOverride>
  </w:num>
  <w:num w:numId="21">
    <w:abstractNumId w:val="10"/>
  </w:num>
  <w:num w:numId="22">
    <w:abstractNumId w:val="10"/>
  </w:num>
  <w:num w:numId="23">
    <w:abstractNumId w:val="10"/>
    <w:lvlOverride w:ilvl="0">
      <w:startOverride w:val="1"/>
    </w:lvlOverride>
  </w:num>
  <w:num w:numId="24">
    <w:abstractNumId w:val="10"/>
  </w:num>
  <w:num w:numId="25">
    <w:abstractNumId w:val="10"/>
    <w:lvlOverride w:ilvl="0">
      <w:startOverride w:val="1"/>
    </w:lvlOverride>
  </w:num>
  <w:num w:numId="26">
    <w:abstractNumId w:val="10"/>
    <w:lvlOverride w:ilvl="0">
      <w:startOverride w:val="1"/>
    </w:lvlOverride>
  </w:num>
  <w:num w:numId="27">
    <w:abstractNumId w:val="3"/>
  </w:num>
  <w:num w:numId="28">
    <w:abstractNumId w:val="10"/>
    <w:lvlOverride w:ilvl="0">
      <w:startOverride w:val="1"/>
    </w:lvlOverride>
  </w:num>
  <w:num w:numId="29">
    <w:abstractNumId w:val="6"/>
  </w:num>
  <w:num w:numId="30">
    <w:abstractNumId w:val="12"/>
  </w:num>
  <w:num w:numId="31">
    <w:abstractNumId w:val="10"/>
  </w:num>
  <w:num w:numId="32">
    <w:abstractNumId w:val="14"/>
  </w:num>
  <w:num w:numId="33">
    <w:abstractNumId w:val="9"/>
    <w:lvlOverride w:ilvl="0">
      <w:startOverride w:val="1"/>
    </w:lvlOverride>
  </w:num>
  <w:num w:numId="34">
    <w:abstractNumId w:val="9"/>
    <w:lvlOverride w:ilvl="0">
      <w:startOverride w:val="1"/>
    </w:lvlOverride>
  </w:num>
  <w:num w:numId="35">
    <w:abstractNumId w:val="16"/>
  </w:num>
  <w:num w:numId="36">
    <w:abstractNumId w:val="5"/>
  </w:num>
  <w:num w:numId="37">
    <w:abstractNumId w:val="11"/>
  </w:num>
  <w:num w:numId="38">
    <w:abstractNumId w:val="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3"/>
  <w:hideGrammaticalErrors/>
  <w:activeWritingStyle w:appName="MSWord" w:lang="en-US" w:vendorID="64" w:dllVersion="131078" w:nlCheck="1"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clickAndTypeStyle w:val="BodyText"/>
  <w:noPunctuationKerning/>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docVars>
    <w:docVar w:name="EN.InstantFormat" w:val="&lt;ENInstantFormat&gt;&lt;Enabled&gt;1&lt;/Enabled&gt;&lt;ScanUnformatted&gt;1&lt;/ScanUnformatted&gt;&lt;ScanChanges&gt;1&lt;/ScanChanges&gt;&lt;Suspended&gt;0&lt;/Suspended&gt;&lt;/ENInstantFormat&gt;"/>
    <w:docVar w:name="EN.Layout" w:val="&lt;ENLayout&gt;&lt;Style&gt;Ecograph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tdrstwxxi9r25tef9vkx2z2hzta9rp9eswxd&quot;&gt;thesis-Converted&lt;record-ids&gt;&lt;item&gt;2821&lt;/item&gt;&lt;/record-ids&gt;&lt;/item&gt;&lt;/Libraries&gt;"/>
  </w:docVars>
  <w:rsids>
    <w:rsidRoot w:val="003F2001"/>
    <w:rsid w:val="00000DAC"/>
    <w:rsid w:val="00001A9B"/>
    <w:rsid w:val="000027F6"/>
    <w:rsid w:val="000029BE"/>
    <w:rsid w:val="00002C01"/>
    <w:rsid w:val="00003F0E"/>
    <w:rsid w:val="00012914"/>
    <w:rsid w:val="00014014"/>
    <w:rsid w:val="00014164"/>
    <w:rsid w:val="000176FD"/>
    <w:rsid w:val="00021402"/>
    <w:rsid w:val="000245BB"/>
    <w:rsid w:val="00025047"/>
    <w:rsid w:val="0002584F"/>
    <w:rsid w:val="000259A5"/>
    <w:rsid w:val="000350A9"/>
    <w:rsid w:val="00035C00"/>
    <w:rsid w:val="00040188"/>
    <w:rsid w:val="000418E7"/>
    <w:rsid w:val="00043CF4"/>
    <w:rsid w:val="0004476A"/>
    <w:rsid w:val="000461F7"/>
    <w:rsid w:val="00046397"/>
    <w:rsid w:val="000470B2"/>
    <w:rsid w:val="00050D3B"/>
    <w:rsid w:val="000572D1"/>
    <w:rsid w:val="000624DA"/>
    <w:rsid w:val="00062B9A"/>
    <w:rsid w:val="00065371"/>
    <w:rsid w:val="00066A3B"/>
    <w:rsid w:val="00067015"/>
    <w:rsid w:val="00072A02"/>
    <w:rsid w:val="00076FD6"/>
    <w:rsid w:val="00077CE4"/>
    <w:rsid w:val="00082849"/>
    <w:rsid w:val="00084BA5"/>
    <w:rsid w:val="00085B6A"/>
    <w:rsid w:val="000908DD"/>
    <w:rsid w:val="0009145C"/>
    <w:rsid w:val="00092FE5"/>
    <w:rsid w:val="00094790"/>
    <w:rsid w:val="00094924"/>
    <w:rsid w:val="00097FB0"/>
    <w:rsid w:val="000A0D98"/>
    <w:rsid w:val="000A0F00"/>
    <w:rsid w:val="000A1D61"/>
    <w:rsid w:val="000A230E"/>
    <w:rsid w:val="000A32CE"/>
    <w:rsid w:val="000A4FB8"/>
    <w:rsid w:val="000A6FE9"/>
    <w:rsid w:val="000B41C2"/>
    <w:rsid w:val="000C0BBC"/>
    <w:rsid w:val="000C1B13"/>
    <w:rsid w:val="000C42A9"/>
    <w:rsid w:val="000C4849"/>
    <w:rsid w:val="000C5856"/>
    <w:rsid w:val="000C6023"/>
    <w:rsid w:val="000C6417"/>
    <w:rsid w:val="000D0852"/>
    <w:rsid w:val="000D24A5"/>
    <w:rsid w:val="000D2EA6"/>
    <w:rsid w:val="000D4184"/>
    <w:rsid w:val="000D57C4"/>
    <w:rsid w:val="000D67C6"/>
    <w:rsid w:val="000D73C1"/>
    <w:rsid w:val="000E0F5F"/>
    <w:rsid w:val="000E58AB"/>
    <w:rsid w:val="000E595F"/>
    <w:rsid w:val="000E666F"/>
    <w:rsid w:val="000E6A92"/>
    <w:rsid w:val="000F08FE"/>
    <w:rsid w:val="000F46AA"/>
    <w:rsid w:val="000F587A"/>
    <w:rsid w:val="000F5E87"/>
    <w:rsid w:val="00101FE7"/>
    <w:rsid w:val="001020B6"/>
    <w:rsid w:val="00104E2D"/>
    <w:rsid w:val="00107F49"/>
    <w:rsid w:val="001123FF"/>
    <w:rsid w:val="00112A51"/>
    <w:rsid w:val="00113410"/>
    <w:rsid w:val="00114842"/>
    <w:rsid w:val="00115E03"/>
    <w:rsid w:val="001165D8"/>
    <w:rsid w:val="00117C94"/>
    <w:rsid w:val="00124388"/>
    <w:rsid w:val="00124E94"/>
    <w:rsid w:val="00125282"/>
    <w:rsid w:val="00126D40"/>
    <w:rsid w:val="00132121"/>
    <w:rsid w:val="00134775"/>
    <w:rsid w:val="00135796"/>
    <w:rsid w:val="00136B36"/>
    <w:rsid w:val="00136DE8"/>
    <w:rsid w:val="00141D48"/>
    <w:rsid w:val="0014232C"/>
    <w:rsid w:val="00145832"/>
    <w:rsid w:val="0014667E"/>
    <w:rsid w:val="0014722B"/>
    <w:rsid w:val="001506A9"/>
    <w:rsid w:val="00150EE3"/>
    <w:rsid w:val="00153754"/>
    <w:rsid w:val="0015395D"/>
    <w:rsid w:val="00153CFD"/>
    <w:rsid w:val="001564BC"/>
    <w:rsid w:val="00156E01"/>
    <w:rsid w:val="00164E1C"/>
    <w:rsid w:val="00165D3D"/>
    <w:rsid w:val="00166543"/>
    <w:rsid w:val="00166CD5"/>
    <w:rsid w:val="00171A05"/>
    <w:rsid w:val="00172EF7"/>
    <w:rsid w:val="00181D19"/>
    <w:rsid w:val="00182423"/>
    <w:rsid w:val="00184A1A"/>
    <w:rsid w:val="00186864"/>
    <w:rsid w:val="00186936"/>
    <w:rsid w:val="00191986"/>
    <w:rsid w:val="00196782"/>
    <w:rsid w:val="0019687E"/>
    <w:rsid w:val="00196C74"/>
    <w:rsid w:val="00197140"/>
    <w:rsid w:val="00197894"/>
    <w:rsid w:val="00197BE9"/>
    <w:rsid w:val="00197D9E"/>
    <w:rsid w:val="001A1340"/>
    <w:rsid w:val="001A36C7"/>
    <w:rsid w:val="001A3796"/>
    <w:rsid w:val="001A4FB8"/>
    <w:rsid w:val="001A70CB"/>
    <w:rsid w:val="001A731F"/>
    <w:rsid w:val="001B0FCF"/>
    <w:rsid w:val="001B3ECC"/>
    <w:rsid w:val="001C3123"/>
    <w:rsid w:val="001C6BB6"/>
    <w:rsid w:val="001C7922"/>
    <w:rsid w:val="001D21C2"/>
    <w:rsid w:val="001D3074"/>
    <w:rsid w:val="001D6C1A"/>
    <w:rsid w:val="001E0A29"/>
    <w:rsid w:val="001E0F02"/>
    <w:rsid w:val="001E226C"/>
    <w:rsid w:val="001E3182"/>
    <w:rsid w:val="001E5E30"/>
    <w:rsid w:val="001E5EE2"/>
    <w:rsid w:val="001F0E01"/>
    <w:rsid w:val="001F4815"/>
    <w:rsid w:val="001F4931"/>
    <w:rsid w:val="001F4B36"/>
    <w:rsid w:val="001F51E5"/>
    <w:rsid w:val="001F5D5B"/>
    <w:rsid w:val="00201CDE"/>
    <w:rsid w:val="002028D7"/>
    <w:rsid w:val="00203BF9"/>
    <w:rsid w:val="0020424C"/>
    <w:rsid w:val="00205B50"/>
    <w:rsid w:val="00207663"/>
    <w:rsid w:val="00210359"/>
    <w:rsid w:val="00211DFB"/>
    <w:rsid w:val="002124CA"/>
    <w:rsid w:val="00212E4B"/>
    <w:rsid w:val="002168A5"/>
    <w:rsid w:val="00222B0F"/>
    <w:rsid w:val="00223A02"/>
    <w:rsid w:val="002255CC"/>
    <w:rsid w:val="00225970"/>
    <w:rsid w:val="00226272"/>
    <w:rsid w:val="00226D0E"/>
    <w:rsid w:val="002302AC"/>
    <w:rsid w:val="00236395"/>
    <w:rsid w:val="00246147"/>
    <w:rsid w:val="00246974"/>
    <w:rsid w:val="002473D4"/>
    <w:rsid w:val="00251FD1"/>
    <w:rsid w:val="00253371"/>
    <w:rsid w:val="00257756"/>
    <w:rsid w:val="00261530"/>
    <w:rsid w:val="0026185B"/>
    <w:rsid w:val="00262749"/>
    <w:rsid w:val="002634E1"/>
    <w:rsid w:val="0026386B"/>
    <w:rsid w:val="00267823"/>
    <w:rsid w:val="002726A6"/>
    <w:rsid w:val="002729B8"/>
    <w:rsid w:val="0027321D"/>
    <w:rsid w:val="002737B7"/>
    <w:rsid w:val="00273C43"/>
    <w:rsid w:val="0028085C"/>
    <w:rsid w:val="00281943"/>
    <w:rsid w:val="00284536"/>
    <w:rsid w:val="00284AB3"/>
    <w:rsid w:val="00284E47"/>
    <w:rsid w:val="002859EB"/>
    <w:rsid w:val="0028779D"/>
    <w:rsid w:val="002935D4"/>
    <w:rsid w:val="002941AE"/>
    <w:rsid w:val="00296A7A"/>
    <w:rsid w:val="002972AD"/>
    <w:rsid w:val="00297A83"/>
    <w:rsid w:val="002A08AA"/>
    <w:rsid w:val="002A78A0"/>
    <w:rsid w:val="002B019C"/>
    <w:rsid w:val="002B06BF"/>
    <w:rsid w:val="002B08CF"/>
    <w:rsid w:val="002B6933"/>
    <w:rsid w:val="002C0442"/>
    <w:rsid w:val="002C0F57"/>
    <w:rsid w:val="002C22DE"/>
    <w:rsid w:val="002C2A3F"/>
    <w:rsid w:val="002C3306"/>
    <w:rsid w:val="002C35E5"/>
    <w:rsid w:val="002C59A3"/>
    <w:rsid w:val="002C5DEB"/>
    <w:rsid w:val="002D3FBE"/>
    <w:rsid w:val="002D57E1"/>
    <w:rsid w:val="002D649B"/>
    <w:rsid w:val="002D6BD5"/>
    <w:rsid w:val="002D71CE"/>
    <w:rsid w:val="002E00DD"/>
    <w:rsid w:val="002E023C"/>
    <w:rsid w:val="002E1753"/>
    <w:rsid w:val="002E175B"/>
    <w:rsid w:val="002E3D41"/>
    <w:rsid w:val="002E4B7B"/>
    <w:rsid w:val="002E5877"/>
    <w:rsid w:val="002E67A3"/>
    <w:rsid w:val="002E6C8C"/>
    <w:rsid w:val="002F071C"/>
    <w:rsid w:val="002F07B1"/>
    <w:rsid w:val="002F6AD0"/>
    <w:rsid w:val="00305AA5"/>
    <w:rsid w:val="00306E64"/>
    <w:rsid w:val="00307BA8"/>
    <w:rsid w:val="00311D69"/>
    <w:rsid w:val="00315B5F"/>
    <w:rsid w:val="0032113C"/>
    <w:rsid w:val="00322230"/>
    <w:rsid w:val="003263C8"/>
    <w:rsid w:val="00334D9E"/>
    <w:rsid w:val="00336A0F"/>
    <w:rsid w:val="00344D9D"/>
    <w:rsid w:val="0034555D"/>
    <w:rsid w:val="00346B23"/>
    <w:rsid w:val="00346EC7"/>
    <w:rsid w:val="00352796"/>
    <w:rsid w:val="003543ED"/>
    <w:rsid w:val="0036073D"/>
    <w:rsid w:val="003617A0"/>
    <w:rsid w:val="00362C3E"/>
    <w:rsid w:val="0037133D"/>
    <w:rsid w:val="0037202F"/>
    <w:rsid w:val="00372FBC"/>
    <w:rsid w:val="00374AE5"/>
    <w:rsid w:val="00375C11"/>
    <w:rsid w:val="003771D3"/>
    <w:rsid w:val="00380C9D"/>
    <w:rsid w:val="00381131"/>
    <w:rsid w:val="003852FE"/>
    <w:rsid w:val="0039041C"/>
    <w:rsid w:val="00392148"/>
    <w:rsid w:val="00392B4D"/>
    <w:rsid w:val="00395265"/>
    <w:rsid w:val="003A0107"/>
    <w:rsid w:val="003A24B7"/>
    <w:rsid w:val="003A34A3"/>
    <w:rsid w:val="003A4F4A"/>
    <w:rsid w:val="003B0B05"/>
    <w:rsid w:val="003B2AC8"/>
    <w:rsid w:val="003B4A40"/>
    <w:rsid w:val="003B7B17"/>
    <w:rsid w:val="003C216B"/>
    <w:rsid w:val="003C41CC"/>
    <w:rsid w:val="003C63C2"/>
    <w:rsid w:val="003D0AA6"/>
    <w:rsid w:val="003D0C6E"/>
    <w:rsid w:val="003D19DD"/>
    <w:rsid w:val="003E1D48"/>
    <w:rsid w:val="003E2A82"/>
    <w:rsid w:val="003F2001"/>
    <w:rsid w:val="003F23D9"/>
    <w:rsid w:val="003F3780"/>
    <w:rsid w:val="003F37B2"/>
    <w:rsid w:val="003F4B2F"/>
    <w:rsid w:val="003F4CB4"/>
    <w:rsid w:val="003F5734"/>
    <w:rsid w:val="00400DEE"/>
    <w:rsid w:val="00403C55"/>
    <w:rsid w:val="0040479E"/>
    <w:rsid w:val="00405331"/>
    <w:rsid w:val="004140F5"/>
    <w:rsid w:val="0041540B"/>
    <w:rsid w:val="00415448"/>
    <w:rsid w:val="00423AEC"/>
    <w:rsid w:val="004248A9"/>
    <w:rsid w:val="004345DF"/>
    <w:rsid w:val="00434B08"/>
    <w:rsid w:val="0043504F"/>
    <w:rsid w:val="004355ED"/>
    <w:rsid w:val="004356FB"/>
    <w:rsid w:val="00436245"/>
    <w:rsid w:val="00436758"/>
    <w:rsid w:val="004418BB"/>
    <w:rsid w:val="00445DE2"/>
    <w:rsid w:val="00453FBD"/>
    <w:rsid w:val="0045433E"/>
    <w:rsid w:val="004549BC"/>
    <w:rsid w:val="00456F12"/>
    <w:rsid w:val="00457346"/>
    <w:rsid w:val="00457E7D"/>
    <w:rsid w:val="00460BA2"/>
    <w:rsid w:val="00461523"/>
    <w:rsid w:val="0046269B"/>
    <w:rsid w:val="00462C08"/>
    <w:rsid w:val="00466E21"/>
    <w:rsid w:val="0046714B"/>
    <w:rsid w:val="004718F8"/>
    <w:rsid w:val="00471F96"/>
    <w:rsid w:val="00473B01"/>
    <w:rsid w:val="004740F4"/>
    <w:rsid w:val="00474DB6"/>
    <w:rsid w:val="00480DFB"/>
    <w:rsid w:val="00484F73"/>
    <w:rsid w:val="00486E32"/>
    <w:rsid w:val="00487C53"/>
    <w:rsid w:val="00490C01"/>
    <w:rsid w:val="0049290E"/>
    <w:rsid w:val="004935A2"/>
    <w:rsid w:val="004940B1"/>
    <w:rsid w:val="004A0D7F"/>
    <w:rsid w:val="004A13EC"/>
    <w:rsid w:val="004A3BA3"/>
    <w:rsid w:val="004A4031"/>
    <w:rsid w:val="004A4A05"/>
    <w:rsid w:val="004A7B64"/>
    <w:rsid w:val="004B21D9"/>
    <w:rsid w:val="004B4653"/>
    <w:rsid w:val="004B504F"/>
    <w:rsid w:val="004B526E"/>
    <w:rsid w:val="004B7140"/>
    <w:rsid w:val="004C0705"/>
    <w:rsid w:val="004C0960"/>
    <w:rsid w:val="004C2244"/>
    <w:rsid w:val="004C29A3"/>
    <w:rsid w:val="004C3F20"/>
    <w:rsid w:val="004C7DED"/>
    <w:rsid w:val="004D10C8"/>
    <w:rsid w:val="004D13B4"/>
    <w:rsid w:val="004D5D17"/>
    <w:rsid w:val="004D6412"/>
    <w:rsid w:val="004D745B"/>
    <w:rsid w:val="004D78F3"/>
    <w:rsid w:val="004E2A18"/>
    <w:rsid w:val="004E2F7B"/>
    <w:rsid w:val="004E3964"/>
    <w:rsid w:val="004E4B3F"/>
    <w:rsid w:val="004E56C2"/>
    <w:rsid w:val="004E5B0B"/>
    <w:rsid w:val="004E694E"/>
    <w:rsid w:val="004E6B7C"/>
    <w:rsid w:val="004F0B4A"/>
    <w:rsid w:val="004F200A"/>
    <w:rsid w:val="004F3F2E"/>
    <w:rsid w:val="004F7698"/>
    <w:rsid w:val="0050344E"/>
    <w:rsid w:val="005035BD"/>
    <w:rsid w:val="0050365C"/>
    <w:rsid w:val="00503EC3"/>
    <w:rsid w:val="005048AB"/>
    <w:rsid w:val="00504B7C"/>
    <w:rsid w:val="0050793F"/>
    <w:rsid w:val="005109FE"/>
    <w:rsid w:val="00512637"/>
    <w:rsid w:val="005168E8"/>
    <w:rsid w:val="00520C0C"/>
    <w:rsid w:val="00521A12"/>
    <w:rsid w:val="00524AD6"/>
    <w:rsid w:val="0052675D"/>
    <w:rsid w:val="005270B8"/>
    <w:rsid w:val="00534486"/>
    <w:rsid w:val="005428D3"/>
    <w:rsid w:val="00543276"/>
    <w:rsid w:val="005432B8"/>
    <w:rsid w:val="00544D13"/>
    <w:rsid w:val="0054517F"/>
    <w:rsid w:val="00546B39"/>
    <w:rsid w:val="0054700B"/>
    <w:rsid w:val="00551C7E"/>
    <w:rsid w:val="00554B04"/>
    <w:rsid w:val="005622A7"/>
    <w:rsid w:val="00563A11"/>
    <w:rsid w:val="00567083"/>
    <w:rsid w:val="005718C9"/>
    <w:rsid w:val="005744F7"/>
    <w:rsid w:val="0057587B"/>
    <w:rsid w:val="00575D1D"/>
    <w:rsid w:val="005775C9"/>
    <w:rsid w:val="00577A88"/>
    <w:rsid w:val="00581BA9"/>
    <w:rsid w:val="00582A4B"/>
    <w:rsid w:val="005833DD"/>
    <w:rsid w:val="0058351A"/>
    <w:rsid w:val="00586F1B"/>
    <w:rsid w:val="00590378"/>
    <w:rsid w:val="005929C3"/>
    <w:rsid w:val="00592B55"/>
    <w:rsid w:val="005939B3"/>
    <w:rsid w:val="00594A0F"/>
    <w:rsid w:val="00595058"/>
    <w:rsid w:val="0059520B"/>
    <w:rsid w:val="00595393"/>
    <w:rsid w:val="005A0105"/>
    <w:rsid w:val="005A1A18"/>
    <w:rsid w:val="005B0B06"/>
    <w:rsid w:val="005B2EC3"/>
    <w:rsid w:val="005B43EB"/>
    <w:rsid w:val="005B46D3"/>
    <w:rsid w:val="005B49A1"/>
    <w:rsid w:val="005C175D"/>
    <w:rsid w:val="005C1C9C"/>
    <w:rsid w:val="005C2983"/>
    <w:rsid w:val="005C2DC8"/>
    <w:rsid w:val="005C55F4"/>
    <w:rsid w:val="005D14C3"/>
    <w:rsid w:val="005D1931"/>
    <w:rsid w:val="005D6381"/>
    <w:rsid w:val="005D6629"/>
    <w:rsid w:val="005E05A2"/>
    <w:rsid w:val="005E334E"/>
    <w:rsid w:val="005E4304"/>
    <w:rsid w:val="005E67C4"/>
    <w:rsid w:val="005E78FC"/>
    <w:rsid w:val="005F2F32"/>
    <w:rsid w:val="005F7DE9"/>
    <w:rsid w:val="00605C84"/>
    <w:rsid w:val="00606ED6"/>
    <w:rsid w:val="00607DAF"/>
    <w:rsid w:val="0061037B"/>
    <w:rsid w:val="0061134E"/>
    <w:rsid w:val="006130EA"/>
    <w:rsid w:val="006132ED"/>
    <w:rsid w:val="0061378D"/>
    <w:rsid w:val="00614942"/>
    <w:rsid w:val="006157CD"/>
    <w:rsid w:val="00615B62"/>
    <w:rsid w:val="00616E0C"/>
    <w:rsid w:val="006201F5"/>
    <w:rsid w:val="00622B95"/>
    <w:rsid w:val="00623481"/>
    <w:rsid w:val="00624D5F"/>
    <w:rsid w:val="0062715B"/>
    <w:rsid w:val="00630E45"/>
    <w:rsid w:val="006343A3"/>
    <w:rsid w:val="00635DFA"/>
    <w:rsid w:val="00636945"/>
    <w:rsid w:val="006405FE"/>
    <w:rsid w:val="00640F7B"/>
    <w:rsid w:val="00653389"/>
    <w:rsid w:val="00656D13"/>
    <w:rsid w:val="00662799"/>
    <w:rsid w:val="0066722A"/>
    <w:rsid w:val="00670E12"/>
    <w:rsid w:val="00670FB5"/>
    <w:rsid w:val="006728A1"/>
    <w:rsid w:val="006735E0"/>
    <w:rsid w:val="006743F0"/>
    <w:rsid w:val="00684550"/>
    <w:rsid w:val="00687C63"/>
    <w:rsid w:val="0069044D"/>
    <w:rsid w:val="0069424A"/>
    <w:rsid w:val="00694837"/>
    <w:rsid w:val="00695764"/>
    <w:rsid w:val="00696C68"/>
    <w:rsid w:val="006A18AE"/>
    <w:rsid w:val="006A4DE5"/>
    <w:rsid w:val="006A756F"/>
    <w:rsid w:val="006B0278"/>
    <w:rsid w:val="006B0FDF"/>
    <w:rsid w:val="006B1525"/>
    <w:rsid w:val="006B4603"/>
    <w:rsid w:val="006B5EBD"/>
    <w:rsid w:val="006B7965"/>
    <w:rsid w:val="006C0EC0"/>
    <w:rsid w:val="006C4210"/>
    <w:rsid w:val="006C7009"/>
    <w:rsid w:val="006C71BA"/>
    <w:rsid w:val="006C7FD6"/>
    <w:rsid w:val="006D0145"/>
    <w:rsid w:val="006D52F1"/>
    <w:rsid w:val="006D5877"/>
    <w:rsid w:val="006D5F74"/>
    <w:rsid w:val="006D7CD1"/>
    <w:rsid w:val="006E002A"/>
    <w:rsid w:val="006E018B"/>
    <w:rsid w:val="006E0B23"/>
    <w:rsid w:val="006E2A37"/>
    <w:rsid w:val="006E3329"/>
    <w:rsid w:val="006F062E"/>
    <w:rsid w:val="006F6C31"/>
    <w:rsid w:val="006F774F"/>
    <w:rsid w:val="00702444"/>
    <w:rsid w:val="00703A6B"/>
    <w:rsid w:val="00703AFA"/>
    <w:rsid w:val="00706D46"/>
    <w:rsid w:val="0071042B"/>
    <w:rsid w:val="00710A3C"/>
    <w:rsid w:val="007125E5"/>
    <w:rsid w:val="00712AB5"/>
    <w:rsid w:val="00712F82"/>
    <w:rsid w:val="007132A8"/>
    <w:rsid w:val="007234F5"/>
    <w:rsid w:val="0072356F"/>
    <w:rsid w:val="007240A8"/>
    <w:rsid w:val="007268B7"/>
    <w:rsid w:val="00726A38"/>
    <w:rsid w:val="0072735B"/>
    <w:rsid w:val="00735D3F"/>
    <w:rsid w:val="00736525"/>
    <w:rsid w:val="00736CDF"/>
    <w:rsid w:val="00736E76"/>
    <w:rsid w:val="007403B1"/>
    <w:rsid w:val="007426B2"/>
    <w:rsid w:val="00742FBC"/>
    <w:rsid w:val="00752D51"/>
    <w:rsid w:val="007543AF"/>
    <w:rsid w:val="00754D95"/>
    <w:rsid w:val="007551D2"/>
    <w:rsid w:val="00755384"/>
    <w:rsid w:val="007555CA"/>
    <w:rsid w:val="00756D4E"/>
    <w:rsid w:val="00762A65"/>
    <w:rsid w:val="007663D6"/>
    <w:rsid w:val="00772DA0"/>
    <w:rsid w:val="00774716"/>
    <w:rsid w:val="007759DA"/>
    <w:rsid w:val="00776F4F"/>
    <w:rsid w:val="00777E05"/>
    <w:rsid w:val="00782694"/>
    <w:rsid w:val="0078455B"/>
    <w:rsid w:val="007869F5"/>
    <w:rsid w:val="007909CD"/>
    <w:rsid w:val="00792AA3"/>
    <w:rsid w:val="00794843"/>
    <w:rsid w:val="0079618B"/>
    <w:rsid w:val="00796A0C"/>
    <w:rsid w:val="00797B09"/>
    <w:rsid w:val="007A5EC8"/>
    <w:rsid w:val="007A604F"/>
    <w:rsid w:val="007A75D8"/>
    <w:rsid w:val="007B094B"/>
    <w:rsid w:val="007B708D"/>
    <w:rsid w:val="007B7922"/>
    <w:rsid w:val="007C1595"/>
    <w:rsid w:val="007C19C3"/>
    <w:rsid w:val="007C1DB0"/>
    <w:rsid w:val="007C2523"/>
    <w:rsid w:val="007C7FF9"/>
    <w:rsid w:val="007D0D9A"/>
    <w:rsid w:val="007D19A0"/>
    <w:rsid w:val="007D315A"/>
    <w:rsid w:val="007D3D0D"/>
    <w:rsid w:val="007E108E"/>
    <w:rsid w:val="007E1D26"/>
    <w:rsid w:val="007E3107"/>
    <w:rsid w:val="007E4BDA"/>
    <w:rsid w:val="007E708E"/>
    <w:rsid w:val="007E73C2"/>
    <w:rsid w:val="00800A09"/>
    <w:rsid w:val="00800E51"/>
    <w:rsid w:val="00800EA5"/>
    <w:rsid w:val="00805994"/>
    <w:rsid w:val="00807CB4"/>
    <w:rsid w:val="00811972"/>
    <w:rsid w:val="0081209E"/>
    <w:rsid w:val="0081452F"/>
    <w:rsid w:val="00815330"/>
    <w:rsid w:val="00817581"/>
    <w:rsid w:val="008218A7"/>
    <w:rsid w:val="00822C38"/>
    <w:rsid w:val="008234E0"/>
    <w:rsid w:val="00824FD1"/>
    <w:rsid w:val="00825171"/>
    <w:rsid w:val="00825BB9"/>
    <w:rsid w:val="00826214"/>
    <w:rsid w:val="008309CF"/>
    <w:rsid w:val="00832908"/>
    <w:rsid w:val="0083293F"/>
    <w:rsid w:val="008377B1"/>
    <w:rsid w:val="0083789A"/>
    <w:rsid w:val="008403E2"/>
    <w:rsid w:val="00841F42"/>
    <w:rsid w:val="00842EC2"/>
    <w:rsid w:val="0084374A"/>
    <w:rsid w:val="0084638C"/>
    <w:rsid w:val="008473C1"/>
    <w:rsid w:val="00850FB0"/>
    <w:rsid w:val="0085140B"/>
    <w:rsid w:val="0085588F"/>
    <w:rsid w:val="00856106"/>
    <w:rsid w:val="0085663A"/>
    <w:rsid w:val="00861492"/>
    <w:rsid w:val="008614A1"/>
    <w:rsid w:val="00862D2A"/>
    <w:rsid w:val="00863A49"/>
    <w:rsid w:val="0086499B"/>
    <w:rsid w:val="00865BBB"/>
    <w:rsid w:val="00866E86"/>
    <w:rsid w:val="00870040"/>
    <w:rsid w:val="00870B7D"/>
    <w:rsid w:val="00873638"/>
    <w:rsid w:val="00873A23"/>
    <w:rsid w:val="00874E68"/>
    <w:rsid w:val="00884D64"/>
    <w:rsid w:val="00886884"/>
    <w:rsid w:val="00891693"/>
    <w:rsid w:val="0089485C"/>
    <w:rsid w:val="008952B2"/>
    <w:rsid w:val="00896B11"/>
    <w:rsid w:val="00896E5E"/>
    <w:rsid w:val="008A36E3"/>
    <w:rsid w:val="008A4FA7"/>
    <w:rsid w:val="008A5D2C"/>
    <w:rsid w:val="008B31CC"/>
    <w:rsid w:val="008B3614"/>
    <w:rsid w:val="008B5CDD"/>
    <w:rsid w:val="008B5F91"/>
    <w:rsid w:val="008B70BC"/>
    <w:rsid w:val="008B783E"/>
    <w:rsid w:val="008C087D"/>
    <w:rsid w:val="008C0F52"/>
    <w:rsid w:val="008C4A75"/>
    <w:rsid w:val="008C7AE6"/>
    <w:rsid w:val="008C7CDB"/>
    <w:rsid w:val="008D00ED"/>
    <w:rsid w:val="008D0CAE"/>
    <w:rsid w:val="008D1A42"/>
    <w:rsid w:val="008D361E"/>
    <w:rsid w:val="008D4E05"/>
    <w:rsid w:val="008E1F4D"/>
    <w:rsid w:val="008E2824"/>
    <w:rsid w:val="008E2DC1"/>
    <w:rsid w:val="008E3595"/>
    <w:rsid w:val="008E553D"/>
    <w:rsid w:val="008E7D77"/>
    <w:rsid w:val="008F2DCB"/>
    <w:rsid w:val="008F3947"/>
    <w:rsid w:val="008F4428"/>
    <w:rsid w:val="008F48F9"/>
    <w:rsid w:val="008F6210"/>
    <w:rsid w:val="008F68E9"/>
    <w:rsid w:val="008F729F"/>
    <w:rsid w:val="008F799C"/>
    <w:rsid w:val="0090015A"/>
    <w:rsid w:val="009033D7"/>
    <w:rsid w:val="00904982"/>
    <w:rsid w:val="00905BBF"/>
    <w:rsid w:val="009105E2"/>
    <w:rsid w:val="00911B4D"/>
    <w:rsid w:val="00913B4D"/>
    <w:rsid w:val="009149D3"/>
    <w:rsid w:val="00916DED"/>
    <w:rsid w:val="0091755C"/>
    <w:rsid w:val="009265E3"/>
    <w:rsid w:val="0093051B"/>
    <w:rsid w:val="009309AB"/>
    <w:rsid w:val="009322D2"/>
    <w:rsid w:val="00933C52"/>
    <w:rsid w:val="00940324"/>
    <w:rsid w:val="0094195A"/>
    <w:rsid w:val="00941F68"/>
    <w:rsid w:val="00942E26"/>
    <w:rsid w:val="009453ED"/>
    <w:rsid w:val="009578C6"/>
    <w:rsid w:val="0095790C"/>
    <w:rsid w:val="00960981"/>
    <w:rsid w:val="0096175C"/>
    <w:rsid w:val="009623F4"/>
    <w:rsid w:val="0096278C"/>
    <w:rsid w:val="009656A6"/>
    <w:rsid w:val="009714C6"/>
    <w:rsid w:val="00972F97"/>
    <w:rsid w:val="00974DF7"/>
    <w:rsid w:val="00975BA1"/>
    <w:rsid w:val="00977552"/>
    <w:rsid w:val="00981D90"/>
    <w:rsid w:val="00982693"/>
    <w:rsid w:val="0098306A"/>
    <w:rsid w:val="0098470B"/>
    <w:rsid w:val="00984B05"/>
    <w:rsid w:val="009901C6"/>
    <w:rsid w:val="009903AB"/>
    <w:rsid w:val="009918B9"/>
    <w:rsid w:val="00993381"/>
    <w:rsid w:val="00995432"/>
    <w:rsid w:val="009A0FF2"/>
    <w:rsid w:val="009A16CE"/>
    <w:rsid w:val="009A22B0"/>
    <w:rsid w:val="009A553B"/>
    <w:rsid w:val="009A5574"/>
    <w:rsid w:val="009B0384"/>
    <w:rsid w:val="009B0CF3"/>
    <w:rsid w:val="009B4FE0"/>
    <w:rsid w:val="009B7965"/>
    <w:rsid w:val="009C681C"/>
    <w:rsid w:val="009C6B8C"/>
    <w:rsid w:val="009C7499"/>
    <w:rsid w:val="009D5823"/>
    <w:rsid w:val="009E1427"/>
    <w:rsid w:val="009E2904"/>
    <w:rsid w:val="009E33F8"/>
    <w:rsid w:val="009E6A4B"/>
    <w:rsid w:val="009E6FA3"/>
    <w:rsid w:val="009F041A"/>
    <w:rsid w:val="009F0581"/>
    <w:rsid w:val="009F15F0"/>
    <w:rsid w:val="009F342C"/>
    <w:rsid w:val="00A00109"/>
    <w:rsid w:val="00A012A3"/>
    <w:rsid w:val="00A01963"/>
    <w:rsid w:val="00A03412"/>
    <w:rsid w:val="00A03E50"/>
    <w:rsid w:val="00A05AEB"/>
    <w:rsid w:val="00A0752E"/>
    <w:rsid w:val="00A11501"/>
    <w:rsid w:val="00A11F68"/>
    <w:rsid w:val="00A1439C"/>
    <w:rsid w:val="00A20164"/>
    <w:rsid w:val="00A208E8"/>
    <w:rsid w:val="00A21DBF"/>
    <w:rsid w:val="00A24CA3"/>
    <w:rsid w:val="00A25F01"/>
    <w:rsid w:val="00A26DD6"/>
    <w:rsid w:val="00A318BF"/>
    <w:rsid w:val="00A31C65"/>
    <w:rsid w:val="00A31F23"/>
    <w:rsid w:val="00A3258F"/>
    <w:rsid w:val="00A36573"/>
    <w:rsid w:val="00A3681C"/>
    <w:rsid w:val="00A40A82"/>
    <w:rsid w:val="00A423FF"/>
    <w:rsid w:val="00A44DCA"/>
    <w:rsid w:val="00A450E0"/>
    <w:rsid w:val="00A456FB"/>
    <w:rsid w:val="00A471C4"/>
    <w:rsid w:val="00A53569"/>
    <w:rsid w:val="00A535C3"/>
    <w:rsid w:val="00A56D44"/>
    <w:rsid w:val="00A62973"/>
    <w:rsid w:val="00A632E9"/>
    <w:rsid w:val="00A70DC4"/>
    <w:rsid w:val="00A72BFA"/>
    <w:rsid w:val="00A749D0"/>
    <w:rsid w:val="00A74D3B"/>
    <w:rsid w:val="00A759A8"/>
    <w:rsid w:val="00A75C92"/>
    <w:rsid w:val="00A772D9"/>
    <w:rsid w:val="00A8124B"/>
    <w:rsid w:val="00A813DC"/>
    <w:rsid w:val="00A82C7F"/>
    <w:rsid w:val="00A8312B"/>
    <w:rsid w:val="00A85364"/>
    <w:rsid w:val="00A855B7"/>
    <w:rsid w:val="00A8750D"/>
    <w:rsid w:val="00A914A4"/>
    <w:rsid w:val="00A921CB"/>
    <w:rsid w:val="00A93E4E"/>
    <w:rsid w:val="00A945F9"/>
    <w:rsid w:val="00A965AE"/>
    <w:rsid w:val="00A96DD1"/>
    <w:rsid w:val="00AA4324"/>
    <w:rsid w:val="00AA5EBD"/>
    <w:rsid w:val="00AA66B0"/>
    <w:rsid w:val="00AA6B02"/>
    <w:rsid w:val="00AB2AAA"/>
    <w:rsid w:val="00AB41A7"/>
    <w:rsid w:val="00AC0D86"/>
    <w:rsid w:val="00AD1F78"/>
    <w:rsid w:val="00AD2FA0"/>
    <w:rsid w:val="00AD44E1"/>
    <w:rsid w:val="00AD45C6"/>
    <w:rsid w:val="00AD660F"/>
    <w:rsid w:val="00AD69C0"/>
    <w:rsid w:val="00AD73E5"/>
    <w:rsid w:val="00AE0420"/>
    <w:rsid w:val="00AE2A62"/>
    <w:rsid w:val="00AE46BF"/>
    <w:rsid w:val="00AE5952"/>
    <w:rsid w:val="00AF1844"/>
    <w:rsid w:val="00AF1F13"/>
    <w:rsid w:val="00AF2857"/>
    <w:rsid w:val="00AF5089"/>
    <w:rsid w:val="00AF6B3C"/>
    <w:rsid w:val="00AF740F"/>
    <w:rsid w:val="00B01442"/>
    <w:rsid w:val="00B0302E"/>
    <w:rsid w:val="00B03DBC"/>
    <w:rsid w:val="00B067CB"/>
    <w:rsid w:val="00B118B8"/>
    <w:rsid w:val="00B15EFE"/>
    <w:rsid w:val="00B16E6A"/>
    <w:rsid w:val="00B17AA1"/>
    <w:rsid w:val="00B2209B"/>
    <w:rsid w:val="00B25E9E"/>
    <w:rsid w:val="00B26315"/>
    <w:rsid w:val="00B26BEF"/>
    <w:rsid w:val="00B30867"/>
    <w:rsid w:val="00B31917"/>
    <w:rsid w:val="00B354A3"/>
    <w:rsid w:val="00B364E0"/>
    <w:rsid w:val="00B36F2E"/>
    <w:rsid w:val="00B37AD9"/>
    <w:rsid w:val="00B4095D"/>
    <w:rsid w:val="00B41752"/>
    <w:rsid w:val="00B43469"/>
    <w:rsid w:val="00B43E18"/>
    <w:rsid w:val="00B46917"/>
    <w:rsid w:val="00B4777E"/>
    <w:rsid w:val="00B52036"/>
    <w:rsid w:val="00B550AC"/>
    <w:rsid w:val="00B65F78"/>
    <w:rsid w:val="00B72F21"/>
    <w:rsid w:val="00B7405A"/>
    <w:rsid w:val="00B76E23"/>
    <w:rsid w:val="00B77642"/>
    <w:rsid w:val="00B82BDE"/>
    <w:rsid w:val="00B83521"/>
    <w:rsid w:val="00B84E8E"/>
    <w:rsid w:val="00B858D2"/>
    <w:rsid w:val="00B85FF2"/>
    <w:rsid w:val="00B860A3"/>
    <w:rsid w:val="00B8736E"/>
    <w:rsid w:val="00B92175"/>
    <w:rsid w:val="00B932BB"/>
    <w:rsid w:val="00BA0C64"/>
    <w:rsid w:val="00BA2128"/>
    <w:rsid w:val="00BA3DE3"/>
    <w:rsid w:val="00BA4708"/>
    <w:rsid w:val="00BA6B1A"/>
    <w:rsid w:val="00BA70F3"/>
    <w:rsid w:val="00BB162F"/>
    <w:rsid w:val="00BB2036"/>
    <w:rsid w:val="00BB3F8D"/>
    <w:rsid w:val="00BB684A"/>
    <w:rsid w:val="00BC1AC4"/>
    <w:rsid w:val="00BC24E3"/>
    <w:rsid w:val="00BC29BA"/>
    <w:rsid w:val="00BC7C2F"/>
    <w:rsid w:val="00BD014A"/>
    <w:rsid w:val="00BD6027"/>
    <w:rsid w:val="00BD7083"/>
    <w:rsid w:val="00BE15E2"/>
    <w:rsid w:val="00BE237D"/>
    <w:rsid w:val="00BE4088"/>
    <w:rsid w:val="00BF0BA4"/>
    <w:rsid w:val="00BF3004"/>
    <w:rsid w:val="00BF5A28"/>
    <w:rsid w:val="00C0117C"/>
    <w:rsid w:val="00C10112"/>
    <w:rsid w:val="00C10C40"/>
    <w:rsid w:val="00C21000"/>
    <w:rsid w:val="00C221D9"/>
    <w:rsid w:val="00C22D34"/>
    <w:rsid w:val="00C26A9F"/>
    <w:rsid w:val="00C26DF1"/>
    <w:rsid w:val="00C27774"/>
    <w:rsid w:val="00C306CA"/>
    <w:rsid w:val="00C30A25"/>
    <w:rsid w:val="00C310CE"/>
    <w:rsid w:val="00C3304F"/>
    <w:rsid w:val="00C372AA"/>
    <w:rsid w:val="00C410B7"/>
    <w:rsid w:val="00C42929"/>
    <w:rsid w:val="00C44FAA"/>
    <w:rsid w:val="00C459C6"/>
    <w:rsid w:val="00C5039F"/>
    <w:rsid w:val="00C529A8"/>
    <w:rsid w:val="00C52D30"/>
    <w:rsid w:val="00C53335"/>
    <w:rsid w:val="00C5438E"/>
    <w:rsid w:val="00C54863"/>
    <w:rsid w:val="00C6295B"/>
    <w:rsid w:val="00C66C81"/>
    <w:rsid w:val="00C73AEC"/>
    <w:rsid w:val="00C74BDF"/>
    <w:rsid w:val="00C74D25"/>
    <w:rsid w:val="00C81BD4"/>
    <w:rsid w:val="00C85883"/>
    <w:rsid w:val="00C85A36"/>
    <w:rsid w:val="00C85B85"/>
    <w:rsid w:val="00C85C67"/>
    <w:rsid w:val="00C87AF1"/>
    <w:rsid w:val="00C9001A"/>
    <w:rsid w:val="00C90130"/>
    <w:rsid w:val="00C934C9"/>
    <w:rsid w:val="00C955C2"/>
    <w:rsid w:val="00C95884"/>
    <w:rsid w:val="00C9707A"/>
    <w:rsid w:val="00CA4A2F"/>
    <w:rsid w:val="00CA7C0B"/>
    <w:rsid w:val="00CB1024"/>
    <w:rsid w:val="00CB28DB"/>
    <w:rsid w:val="00CB3099"/>
    <w:rsid w:val="00CB7CEA"/>
    <w:rsid w:val="00CC102E"/>
    <w:rsid w:val="00CC21CF"/>
    <w:rsid w:val="00CC388D"/>
    <w:rsid w:val="00CD0483"/>
    <w:rsid w:val="00CD1385"/>
    <w:rsid w:val="00CD43D0"/>
    <w:rsid w:val="00CD4C7B"/>
    <w:rsid w:val="00CD6D74"/>
    <w:rsid w:val="00CE4319"/>
    <w:rsid w:val="00CE6927"/>
    <w:rsid w:val="00CE6E5E"/>
    <w:rsid w:val="00CF0D1E"/>
    <w:rsid w:val="00CF2E17"/>
    <w:rsid w:val="00CF5898"/>
    <w:rsid w:val="00CF6663"/>
    <w:rsid w:val="00CF7222"/>
    <w:rsid w:val="00D00FC1"/>
    <w:rsid w:val="00D04518"/>
    <w:rsid w:val="00D04E13"/>
    <w:rsid w:val="00D04F6C"/>
    <w:rsid w:val="00D079D8"/>
    <w:rsid w:val="00D111F5"/>
    <w:rsid w:val="00D127E9"/>
    <w:rsid w:val="00D1386B"/>
    <w:rsid w:val="00D14A32"/>
    <w:rsid w:val="00D14D7D"/>
    <w:rsid w:val="00D1621E"/>
    <w:rsid w:val="00D20FCA"/>
    <w:rsid w:val="00D22D0D"/>
    <w:rsid w:val="00D24082"/>
    <w:rsid w:val="00D248FF"/>
    <w:rsid w:val="00D26B84"/>
    <w:rsid w:val="00D27602"/>
    <w:rsid w:val="00D27B66"/>
    <w:rsid w:val="00D3078E"/>
    <w:rsid w:val="00D344F6"/>
    <w:rsid w:val="00D37832"/>
    <w:rsid w:val="00D40345"/>
    <w:rsid w:val="00D40F24"/>
    <w:rsid w:val="00D44CF4"/>
    <w:rsid w:val="00D4606D"/>
    <w:rsid w:val="00D4623C"/>
    <w:rsid w:val="00D46CD1"/>
    <w:rsid w:val="00D47B40"/>
    <w:rsid w:val="00D47B49"/>
    <w:rsid w:val="00D53F1B"/>
    <w:rsid w:val="00D5532D"/>
    <w:rsid w:val="00D568A5"/>
    <w:rsid w:val="00D56D06"/>
    <w:rsid w:val="00D57F06"/>
    <w:rsid w:val="00D614C4"/>
    <w:rsid w:val="00D628E6"/>
    <w:rsid w:val="00D6468C"/>
    <w:rsid w:val="00D64CE8"/>
    <w:rsid w:val="00D67B6C"/>
    <w:rsid w:val="00D70CBF"/>
    <w:rsid w:val="00D710DD"/>
    <w:rsid w:val="00D75141"/>
    <w:rsid w:val="00D761DF"/>
    <w:rsid w:val="00D772A5"/>
    <w:rsid w:val="00D80092"/>
    <w:rsid w:val="00D80357"/>
    <w:rsid w:val="00D81A06"/>
    <w:rsid w:val="00D900BE"/>
    <w:rsid w:val="00D90DCE"/>
    <w:rsid w:val="00D91AC3"/>
    <w:rsid w:val="00D9424D"/>
    <w:rsid w:val="00D97F7E"/>
    <w:rsid w:val="00DA4796"/>
    <w:rsid w:val="00DA7504"/>
    <w:rsid w:val="00DA7976"/>
    <w:rsid w:val="00DB1696"/>
    <w:rsid w:val="00DB2786"/>
    <w:rsid w:val="00DB52E9"/>
    <w:rsid w:val="00DB5F1C"/>
    <w:rsid w:val="00DB66FC"/>
    <w:rsid w:val="00DC072A"/>
    <w:rsid w:val="00DC0EA7"/>
    <w:rsid w:val="00DD11B4"/>
    <w:rsid w:val="00DD150D"/>
    <w:rsid w:val="00DD25D8"/>
    <w:rsid w:val="00DD4B56"/>
    <w:rsid w:val="00DD5998"/>
    <w:rsid w:val="00DD7705"/>
    <w:rsid w:val="00DE108C"/>
    <w:rsid w:val="00DE2139"/>
    <w:rsid w:val="00DE666E"/>
    <w:rsid w:val="00DF45EC"/>
    <w:rsid w:val="00DF5384"/>
    <w:rsid w:val="00DF6B9F"/>
    <w:rsid w:val="00DF6C06"/>
    <w:rsid w:val="00E05F3C"/>
    <w:rsid w:val="00E06631"/>
    <w:rsid w:val="00E07362"/>
    <w:rsid w:val="00E10CD1"/>
    <w:rsid w:val="00E124D9"/>
    <w:rsid w:val="00E132D1"/>
    <w:rsid w:val="00E1446A"/>
    <w:rsid w:val="00E14A1F"/>
    <w:rsid w:val="00E14CBF"/>
    <w:rsid w:val="00E1517D"/>
    <w:rsid w:val="00E1523A"/>
    <w:rsid w:val="00E21231"/>
    <w:rsid w:val="00E21FB2"/>
    <w:rsid w:val="00E2254E"/>
    <w:rsid w:val="00E2421D"/>
    <w:rsid w:val="00E24AE2"/>
    <w:rsid w:val="00E2541A"/>
    <w:rsid w:val="00E3092B"/>
    <w:rsid w:val="00E33727"/>
    <w:rsid w:val="00E33D3A"/>
    <w:rsid w:val="00E34E23"/>
    <w:rsid w:val="00E35410"/>
    <w:rsid w:val="00E414DC"/>
    <w:rsid w:val="00E448A8"/>
    <w:rsid w:val="00E44D2C"/>
    <w:rsid w:val="00E46359"/>
    <w:rsid w:val="00E50760"/>
    <w:rsid w:val="00E54DD8"/>
    <w:rsid w:val="00E6015F"/>
    <w:rsid w:val="00E60252"/>
    <w:rsid w:val="00E603B0"/>
    <w:rsid w:val="00E61B9D"/>
    <w:rsid w:val="00E65209"/>
    <w:rsid w:val="00E6520E"/>
    <w:rsid w:val="00E65EBF"/>
    <w:rsid w:val="00E718FD"/>
    <w:rsid w:val="00E71AD6"/>
    <w:rsid w:val="00E7205A"/>
    <w:rsid w:val="00E75973"/>
    <w:rsid w:val="00E75A2A"/>
    <w:rsid w:val="00E8235A"/>
    <w:rsid w:val="00E840E8"/>
    <w:rsid w:val="00E85010"/>
    <w:rsid w:val="00E926D8"/>
    <w:rsid w:val="00E9292A"/>
    <w:rsid w:val="00E92C64"/>
    <w:rsid w:val="00E9617F"/>
    <w:rsid w:val="00EA140D"/>
    <w:rsid w:val="00EA1AD8"/>
    <w:rsid w:val="00EA4F46"/>
    <w:rsid w:val="00EB08E9"/>
    <w:rsid w:val="00EB0C54"/>
    <w:rsid w:val="00EB0D9F"/>
    <w:rsid w:val="00EB1184"/>
    <w:rsid w:val="00EB3A19"/>
    <w:rsid w:val="00EB51E5"/>
    <w:rsid w:val="00EB7DD1"/>
    <w:rsid w:val="00EB7E61"/>
    <w:rsid w:val="00EC1076"/>
    <w:rsid w:val="00EC142B"/>
    <w:rsid w:val="00EC1DB2"/>
    <w:rsid w:val="00EC39A9"/>
    <w:rsid w:val="00EC431E"/>
    <w:rsid w:val="00EC4C9A"/>
    <w:rsid w:val="00EC512C"/>
    <w:rsid w:val="00EC7173"/>
    <w:rsid w:val="00ED0BE7"/>
    <w:rsid w:val="00ED1362"/>
    <w:rsid w:val="00ED5189"/>
    <w:rsid w:val="00ED77C0"/>
    <w:rsid w:val="00EE140D"/>
    <w:rsid w:val="00EE1828"/>
    <w:rsid w:val="00EE1AC6"/>
    <w:rsid w:val="00EE227F"/>
    <w:rsid w:val="00EE2C14"/>
    <w:rsid w:val="00EE2D04"/>
    <w:rsid w:val="00EE6BB4"/>
    <w:rsid w:val="00EE6C79"/>
    <w:rsid w:val="00EF0C8F"/>
    <w:rsid w:val="00EF247A"/>
    <w:rsid w:val="00F001E2"/>
    <w:rsid w:val="00F0216D"/>
    <w:rsid w:val="00F0540B"/>
    <w:rsid w:val="00F05A06"/>
    <w:rsid w:val="00F077BC"/>
    <w:rsid w:val="00F07B1E"/>
    <w:rsid w:val="00F111F7"/>
    <w:rsid w:val="00F1290E"/>
    <w:rsid w:val="00F13DEA"/>
    <w:rsid w:val="00F14E36"/>
    <w:rsid w:val="00F208A7"/>
    <w:rsid w:val="00F20A11"/>
    <w:rsid w:val="00F262C6"/>
    <w:rsid w:val="00F2798F"/>
    <w:rsid w:val="00F31372"/>
    <w:rsid w:val="00F31F83"/>
    <w:rsid w:val="00F32428"/>
    <w:rsid w:val="00F32CFF"/>
    <w:rsid w:val="00F3341D"/>
    <w:rsid w:val="00F3342E"/>
    <w:rsid w:val="00F3515F"/>
    <w:rsid w:val="00F370F7"/>
    <w:rsid w:val="00F37F43"/>
    <w:rsid w:val="00F4015D"/>
    <w:rsid w:val="00F42D3C"/>
    <w:rsid w:val="00F4700C"/>
    <w:rsid w:val="00F4796F"/>
    <w:rsid w:val="00F5098D"/>
    <w:rsid w:val="00F50E8B"/>
    <w:rsid w:val="00F54AE0"/>
    <w:rsid w:val="00F60B44"/>
    <w:rsid w:val="00F618CC"/>
    <w:rsid w:val="00F63446"/>
    <w:rsid w:val="00F65BFF"/>
    <w:rsid w:val="00F667E3"/>
    <w:rsid w:val="00F66F5D"/>
    <w:rsid w:val="00F6730F"/>
    <w:rsid w:val="00F674FD"/>
    <w:rsid w:val="00F67683"/>
    <w:rsid w:val="00F6789C"/>
    <w:rsid w:val="00F719D2"/>
    <w:rsid w:val="00F73915"/>
    <w:rsid w:val="00F74226"/>
    <w:rsid w:val="00F743F4"/>
    <w:rsid w:val="00F74A95"/>
    <w:rsid w:val="00F74C3B"/>
    <w:rsid w:val="00F8104A"/>
    <w:rsid w:val="00F857EE"/>
    <w:rsid w:val="00F867FA"/>
    <w:rsid w:val="00F87535"/>
    <w:rsid w:val="00F91F93"/>
    <w:rsid w:val="00F92C5B"/>
    <w:rsid w:val="00F9426A"/>
    <w:rsid w:val="00F94E47"/>
    <w:rsid w:val="00F95A75"/>
    <w:rsid w:val="00F97B9E"/>
    <w:rsid w:val="00FA0A70"/>
    <w:rsid w:val="00FA1DDC"/>
    <w:rsid w:val="00FA69FB"/>
    <w:rsid w:val="00FA6E9F"/>
    <w:rsid w:val="00FA76BA"/>
    <w:rsid w:val="00FA7AC7"/>
    <w:rsid w:val="00FA7D0E"/>
    <w:rsid w:val="00FA7F12"/>
    <w:rsid w:val="00FB0C76"/>
    <w:rsid w:val="00FB0E86"/>
    <w:rsid w:val="00FB262C"/>
    <w:rsid w:val="00FB6DC6"/>
    <w:rsid w:val="00FB6EBE"/>
    <w:rsid w:val="00FC1963"/>
    <w:rsid w:val="00FC5E0E"/>
    <w:rsid w:val="00FC64D5"/>
    <w:rsid w:val="00FC7356"/>
    <w:rsid w:val="00FC74F3"/>
    <w:rsid w:val="00FC77A7"/>
    <w:rsid w:val="00FD10BE"/>
    <w:rsid w:val="00FD3DC1"/>
    <w:rsid w:val="00FE69EF"/>
    <w:rsid w:val="00FE7F4B"/>
    <w:rsid w:val="00FF1222"/>
    <w:rsid w:val="00FF1252"/>
    <w:rsid w:val="00FF1FD6"/>
    <w:rsid w:val="00FF7135"/>
    <w:rsid w:val="00FF78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ity"/>
  <w:smartTagType w:namespaceuri="urn:schemas-microsoft-com:office:smarttags" w:name="country-region"/>
  <w:smartTagType w:namespaceuri="urn:schemas-microsoft-com:office:smarttags" w:name="place"/>
  <w:shapeDefaults>
    <o:shapedefaults v:ext="edit" spidmax="2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lsdException w:name="toc 2" w:uiPriority="39"/>
    <w:lsdException w:name="toc 3" w:uiPriority="39"/>
    <w:lsdException w:name="toc 4" w:uiPriority="39"/>
    <w:lsdException w:name="toc 6" w:semiHidden="1"/>
    <w:lsdException w:name="toc 7" w:semiHidden="1"/>
    <w:lsdException w:name="toc 8" w:semiHidden="1"/>
    <w:lsdException w:name="toc 9" w:semiHidden="1"/>
    <w:lsdException w:name="Normal Indent" w:semiHidden="1"/>
    <w:lsdException w:name="footnote text" w:qFormat="1"/>
    <w:lsdException w:name="header" w:semiHidden="1"/>
    <w:lsdException w:name="index heading" w:semiHidden="1"/>
    <w:lsdException w:name="caption" w:semiHidden="1" w:unhideWhenUsed="1" w:qFormat="1"/>
    <w:lsdException w:name="table of figures" w:uiPriority="99"/>
    <w:lsdException w:name="envelope address" w:semiHidden="1"/>
    <w:lsdException w:name="envelope return" w:semiHidden="1"/>
    <w:lsdException w:name="annotation reference" w:semiHidden="1"/>
    <w:lsdException w:name="lin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qFormat="1"/>
    <w:lsdException w:name="List Number" w:qFormat="1"/>
    <w:lsdException w:name="List 2" w:semiHidden="1"/>
    <w:lsdException w:name="List 3" w:semiHidden="1"/>
    <w:lsdException w:name="List 4" w:semiHidden="1"/>
    <w:lsdException w:name="List 5" w:semiHidden="1"/>
    <w:lsdException w:name="List Bullet 2" w:qFormat="1"/>
    <w:lsdException w:name="List Bullet 3" w:qFormat="1"/>
    <w:lsdException w:name="List Bullet 4" w:semiHidden="1"/>
    <w:lsdException w:name="List Bullet 5" w:semiHidden="1"/>
    <w:lsdException w:name="List Number 2" w:qFormat="1"/>
    <w:lsdException w:name="List Number 3" w:qFormat="1"/>
    <w:lsdException w:name="List Number 4" w:semiHidden="1"/>
    <w:lsdException w:name="List Number 5" w:semiHidden="1"/>
    <w:lsdException w:name="Title" w:qFormat="1"/>
    <w:lsdException w:name="Closing" w:semiHidden="1"/>
    <w:lsdException w:name="Body Text"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semiHidden="1"/>
    <w:lsdException w:name="Strong" w:qFormat="1"/>
    <w:lsdException w:name="Emphasis" w:qFormat="1"/>
    <w:lsdException w:name="Document Map" w:semiHidden="1"/>
    <w:lsdException w:name="Plain Text" w:semiHidden="1"/>
    <w:lsdException w:name="E-mail Signature" w:semiHidden="1"/>
    <w:lsdException w:name="Normal (Web)" w:semiHidden="1" w:uiPriority="99"/>
    <w:lsdException w:name="HTML Acronym" w:semiHidden="1"/>
    <w:lsdException w:name="HTML Address" w:semiHidden="1"/>
    <w:lsdException w:name="HTML Cite" w:semiHidden="1" w:uiPriority="99"/>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Balloon Text" w:semiHidden="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44D2C"/>
  </w:style>
  <w:style w:type="paragraph" w:styleId="Heading1">
    <w:name w:val="heading 1"/>
    <w:basedOn w:val="Normal"/>
    <w:next w:val="BodyText"/>
    <w:link w:val="Heading1Char"/>
    <w:qFormat/>
    <w:rsid w:val="005C2983"/>
    <w:pPr>
      <w:keepNext/>
      <w:spacing w:before="240" w:line="480" w:lineRule="auto"/>
      <w:outlineLvl w:val="0"/>
    </w:pPr>
    <w:rPr>
      <w:rFonts w:ascii="Arial Narrow" w:hAnsi="Arial Narrow"/>
      <w:b/>
      <w:bCs/>
      <w:kern w:val="32"/>
      <w:sz w:val="32"/>
      <w:szCs w:val="32"/>
    </w:rPr>
  </w:style>
  <w:style w:type="paragraph" w:styleId="Heading2">
    <w:name w:val="heading 2"/>
    <w:basedOn w:val="Normal"/>
    <w:next w:val="BodyText"/>
    <w:autoRedefine/>
    <w:qFormat/>
    <w:rsid w:val="007B7922"/>
    <w:pPr>
      <w:keepNext/>
      <w:spacing w:before="240" w:line="480" w:lineRule="auto"/>
      <w:outlineLvl w:val="1"/>
    </w:pPr>
    <w:rPr>
      <w:rFonts w:ascii="Arial Narrow" w:hAnsi="Arial Narrow" w:cs="Arial"/>
      <w:b/>
      <w:bCs/>
      <w:iCs/>
      <w:sz w:val="26"/>
      <w:szCs w:val="26"/>
    </w:rPr>
  </w:style>
  <w:style w:type="paragraph" w:styleId="Heading3">
    <w:name w:val="heading 3"/>
    <w:basedOn w:val="Normal"/>
    <w:next w:val="BodyText"/>
    <w:qFormat/>
    <w:rsid w:val="000B41C2"/>
    <w:pPr>
      <w:keepNext/>
      <w:spacing w:before="240" w:line="480" w:lineRule="auto"/>
      <w:outlineLvl w:val="2"/>
    </w:pPr>
    <w:rPr>
      <w:rFonts w:ascii="Arial Narrow" w:hAnsi="Arial Narrow" w:cs="Arial"/>
      <w:bCs/>
      <w:sz w:val="26"/>
      <w:szCs w:val="26"/>
    </w:rPr>
  </w:style>
  <w:style w:type="paragraph" w:styleId="Heading4">
    <w:name w:val="heading 4"/>
    <w:basedOn w:val="Normal"/>
    <w:next w:val="BodyText"/>
    <w:qFormat/>
    <w:rsid w:val="00640F7B"/>
    <w:pPr>
      <w:keepNext/>
      <w:spacing w:before="240" w:line="480" w:lineRule="auto"/>
      <w:outlineLvl w:val="3"/>
    </w:pPr>
    <w:rPr>
      <w:rFonts w:ascii="Arial Narrow" w:hAnsi="Arial Narrow"/>
      <w:bCs/>
      <w:sz w:val="22"/>
      <w:szCs w:val="22"/>
    </w:rPr>
  </w:style>
  <w:style w:type="paragraph" w:styleId="Heading5">
    <w:name w:val="heading 5"/>
    <w:basedOn w:val="Normal"/>
    <w:next w:val="BodyText"/>
    <w:qFormat/>
    <w:rsid w:val="000B41C2"/>
    <w:pPr>
      <w:spacing w:before="240" w:line="480" w:lineRule="auto"/>
      <w:outlineLvl w:val="4"/>
    </w:pPr>
    <w:rPr>
      <w:rFonts w:ascii="Arial Narrow" w:hAnsi="Arial Narrow"/>
      <w:bCs/>
      <w:i/>
      <w:iCs/>
      <w:spacing w:val="30"/>
      <w:sz w:val="22"/>
      <w:szCs w:val="22"/>
    </w:rPr>
  </w:style>
  <w:style w:type="paragraph" w:styleId="Heading6">
    <w:name w:val="heading 6"/>
    <w:basedOn w:val="Normal"/>
    <w:next w:val="Normal"/>
    <w:semiHidden/>
    <w:qFormat/>
    <w:rsid w:val="00453FBD"/>
    <w:pPr>
      <w:numPr>
        <w:ilvl w:val="5"/>
        <w:numId w:val="4"/>
      </w:numPr>
      <w:spacing w:before="240" w:after="60"/>
      <w:outlineLvl w:val="5"/>
    </w:pPr>
    <w:rPr>
      <w:b/>
      <w:bCs/>
      <w:sz w:val="22"/>
      <w:szCs w:val="22"/>
    </w:rPr>
  </w:style>
  <w:style w:type="paragraph" w:styleId="Heading7">
    <w:name w:val="heading 7"/>
    <w:basedOn w:val="Normal"/>
    <w:next w:val="Normal"/>
    <w:semiHidden/>
    <w:qFormat/>
    <w:rsid w:val="00453FBD"/>
    <w:pPr>
      <w:numPr>
        <w:ilvl w:val="6"/>
        <w:numId w:val="4"/>
      </w:numPr>
      <w:spacing w:before="240" w:after="60"/>
      <w:outlineLvl w:val="6"/>
    </w:pPr>
    <w:rPr>
      <w:sz w:val="24"/>
      <w:szCs w:val="24"/>
    </w:rPr>
  </w:style>
  <w:style w:type="paragraph" w:styleId="Heading8">
    <w:name w:val="heading 8"/>
    <w:basedOn w:val="Normal"/>
    <w:next w:val="Normal"/>
    <w:semiHidden/>
    <w:qFormat/>
    <w:rsid w:val="00453FBD"/>
    <w:pPr>
      <w:numPr>
        <w:ilvl w:val="7"/>
        <w:numId w:val="4"/>
      </w:numPr>
      <w:spacing w:before="240" w:after="60"/>
      <w:outlineLvl w:val="7"/>
    </w:pPr>
    <w:rPr>
      <w:i/>
      <w:iCs/>
      <w:sz w:val="24"/>
      <w:szCs w:val="24"/>
    </w:rPr>
  </w:style>
  <w:style w:type="paragraph" w:styleId="Heading9">
    <w:name w:val="heading 9"/>
    <w:basedOn w:val="Normal"/>
    <w:next w:val="Normal"/>
    <w:semiHidden/>
    <w:qFormat/>
    <w:rsid w:val="000B41C2"/>
    <w:pPr>
      <w:numPr>
        <w:ilvl w:val="8"/>
        <w:numId w:val="4"/>
      </w:numPr>
      <w:spacing w:before="240" w:after="60"/>
      <w:outlineLvl w:val="8"/>
    </w:pPr>
    <w:rPr>
      <w:rFonts w:ascii="Arial Narrow" w:hAnsi="Arial Narrow"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21DBF"/>
    <w:pPr>
      <w:spacing w:line="480" w:lineRule="auto"/>
      <w:ind w:firstLine="720"/>
    </w:pPr>
    <w:rPr>
      <w:sz w:val="24"/>
    </w:rPr>
  </w:style>
  <w:style w:type="character" w:customStyle="1" w:styleId="Heading1Char">
    <w:name w:val="Heading 1 Char"/>
    <w:link w:val="Heading1"/>
    <w:rsid w:val="005C2983"/>
    <w:rPr>
      <w:rFonts w:ascii="Arial Narrow" w:hAnsi="Arial Narrow" w:cs="Arial"/>
      <w:b/>
      <w:bCs/>
      <w:kern w:val="32"/>
      <w:sz w:val="32"/>
      <w:szCs w:val="32"/>
    </w:rPr>
  </w:style>
  <w:style w:type="paragraph" w:styleId="Title">
    <w:name w:val="Title"/>
    <w:basedOn w:val="Normal"/>
    <w:next w:val="Authors"/>
    <w:link w:val="TitleChar"/>
    <w:qFormat/>
    <w:rsid w:val="000B41C2"/>
    <w:pPr>
      <w:widowControl w:val="0"/>
      <w:spacing w:before="840" w:after="240" w:line="480" w:lineRule="auto"/>
    </w:pPr>
    <w:rPr>
      <w:rFonts w:ascii="Arial Narrow" w:hAnsi="Arial Narrow" w:cs="Arial"/>
      <w:b/>
      <w:bCs/>
      <w:kern w:val="28"/>
      <w:sz w:val="44"/>
      <w:szCs w:val="32"/>
    </w:rPr>
  </w:style>
  <w:style w:type="paragraph" w:customStyle="1" w:styleId="Authors">
    <w:name w:val="Authors"/>
    <w:next w:val="Heading1"/>
    <w:autoRedefine/>
    <w:qFormat/>
    <w:rsid w:val="00C81BD4"/>
    <w:pPr>
      <w:spacing w:before="480" w:after="480" w:line="480" w:lineRule="auto"/>
    </w:pPr>
    <w:rPr>
      <w:rFonts w:ascii="Arial Narrow" w:hAnsi="Arial Narrow"/>
      <w:sz w:val="24"/>
      <w:szCs w:val="24"/>
    </w:rPr>
  </w:style>
  <w:style w:type="paragraph" w:customStyle="1" w:styleId="BodyNoIndent">
    <w:name w:val="BodyNoIndent"/>
    <w:basedOn w:val="BodyText"/>
    <w:qFormat/>
    <w:rsid w:val="006B4603"/>
    <w:pPr>
      <w:ind w:firstLine="0"/>
    </w:pPr>
  </w:style>
  <w:style w:type="paragraph" w:customStyle="1" w:styleId="SecondaryIdentification">
    <w:name w:val="SecondaryIdentification"/>
    <w:basedOn w:val="Normal"/>
    <w:qFormat/>
    <w:rsid w:val="000B41C2"/>
    <w:pPr>
      <w:widowControl w:val="0"/>
      <w:spacing w:before="500"/>
      <w:contextualSpacing/>
    </w:pPr>
    <w:rPr>
      <w:rFonts w:ascii="Arial Narrow" w:hAnsi="Arial Narrow"/>
      <w:b/>
      <w:sz w:val="28"/>
    </w:rPr>
  </w:style>
  <w:style w:type="paragraph" w:customStyle="1" w:styleId="Notes">
    <w:name w:val="Notes"/>
    <w:basedOn w:val="Authors"/>
    <w:semiHidden/>
    <w:rsid w:val="00DF6C06"/>
  </w:style>
  <w:style w:type="paragraph" w:customStyle="1" w:styleId="useNote">
    <w:name w:val="useNote"/>
    <w:basedOn w:val="ListBullet"/>
    <w:semiHidden/>
    <w:rsid w:val="00043CF4"/>
    <w:pPr>
      <w:spacing w:line="240" w:lineRule="auto"/>
    </w:pPr>
  </w:style>
  <w:style w:type="paragraph" w:styleId="BalloonText">
    <w:name w:val="Balloon Text"/>
    <w:basedOn w:val="Normal"/>
    <w:link w:val="BalloonTextChar"/>
    <w:semiHidden/>
    <w:rsid w:val="00B354A3"/>
    <w:rPr>
      <w:rFonts w:ascii="Tahoma" w:hAnsi="Tahoma"/>
      <w:sz w:val="16"/>
      <w:szCs w:val="16"/>
    </w:rPr>
  </w:style>
  <w:style w:type="paragraph" w:customStyle="1" w:styleId="FigureCaption">
    <w:name w:val="FigureCaption"/>
    <w:basedOn w:val="Normal"/>
    <w:next w:val="BodyText"/>
    <w:autoRedefine/>
    <w:qFormat/>
    <w:rsid w:val="005E78FC"/>
    <w:pPr>
      <w:numPr>
        <w:numId w:val="34"/>
      </w:numPr>
      <w:spacing w:before="240" w:after="240" w:line="480" w:lineRule="auto"/>
    </w:pPr>
    <w:rPr>
      <w:rFonts w:ascii="Arial Narrow" w:hAnsi="Arial Narrow"/>
      <w:sz w:val="24"/>
      <w:szCs w:val="18"/>
    </w:rPr>
  </w:style>
  <w:style w:type="paragraph" w:customStyle="1" w:styleId="Quotation">
    <w:name w:val="Quotation"/>
    <w:basedOn w:val="Normal"/>
    <w:qFormat/>
    <w:rsid w:val="00A471C4"/>
    <w:pPr>
      <w:spacing w:before="80" w:after="80" w:line="480" w:lineRule="auto"/>
      <w:ind w:left="403"/>
    </w:pPr>
    <w:rPr>
      <w:sz w:val="24"/>
    </w:rPr>
  </w:style>
  <w:style w:type="paragraph" w:customStyle="1" w:styleId="Reference">
    <w:name w:val="Reference"/>
    <w:basedOn w:val="Normal"/>
    <w:qFormat/>
    <w:rsid w:val="00B85FF2"/>
    <w:pPr>
      <w:spacing w:line="480" w:lineRule="auto"/>
      <w:ind w:left="202" w:hanging="202"/>
    </w:pPr>
    <w:rPr>
      <w:sz w:val="24"/>
    </w:rPr>
  </w:style>
  <w:style w:type="character" w:customStyle="1" w:styleId="TableSpannerChar">
    <w:name w:val="TableSpanner Char"/>
    <w:link w:val="TableSpanner"/>
    <w:rsid w:val="00BB162F"/>
    <w:rPr>
      <w:rFonts w:ascii="Arial Narrow" w:hAnsi="Arial Narrow"/>
      <w:szCs w:val="18"/>
      <w:lang w:val="en-US" w:eastAsia="en-US" w:bidi="ar-SA"/>
    </w:rPr>
  </w:style>
  <w:style w:type="paragraph" w:customStyle="1" w:styleId="TableSpanner">
    <w:name w:val="TableSpanner"/>
    <w:basedOn w:val="Normal"/>
    <w:link w:val="TableSpannerChar"/>
    <w:qFormat/>
    <w:rsid w:val="00BB162F"/>
    <w:pPr>
      <w:spacing w:line="220" w:lineRule="exact"/>
      <w:jc w:val="center"/>
    </w:pPr>
    <w:rPr>
      <w:rFonts w:ascii="Arial Narrow" w:hAnsi="Arial Narrow"/>
      <w:szCs w:val="18"/>
    </w:rPr>
  </w:style>
  <w:style w:type="paragraph" w:customStyle="1" w:styleId="SectionHeading">
    <w:name w:val="SectionHeading"/>
    <w:basedOn w:val="Normal"/>
    <w:qFormat/>
    <w:rsid w:val="000B41C2"/>
    <w:pPr>
      <w:spacing w:before="480" w:after="480" w:line="480" w:lineRule="exact"/>
    </w:pPr>
    <w:rPr>
      <w:rFonts w:ascii="Arial Narrow" w:hAnsi="Arial Narrow"/>
      <w:b/>
      <w:sz w:val="40"/>
      <w:szCs w:val="40"/>
    </w:rPr>
  </w:style>
  <w:style w:type="paragraph" w:customStyle="1" w:styleId="TOCLists">
    <w:name w:val="TOCLists"/>
    <w:basedOn w:val="TOC1"/>
    <w:qFormat/>
    <w:rsid w:val="005C2DC8"/>
    <w:pPr>
      <w:ind w:left="720" w:hanging="720"/>
    </w:pPr>
  </w:style>
  <w:style w:type="paragraph" w:styleId="TOC1">
    <w:name w:val="toc 1"/>
    <w:basedOn w:val="Normal"/>
    <w:next w:val="Normal"/>
    <w:autoRedefine/>
    <w:uiPriority w:val="39"/>
    <w:rsid w:val="000B41C2"/>
    <w:pPr>
      <w:tabs>
        <w:tab w:val="right" w:leader="dot" w:pos="10260"/>
      </w:tabs>
      <w:spacing w:line="480" w:lineRule="auto"/>
    </w:pPr>
    <w:rPr>
      <w:rFonts w:ascii="Arial Narrow" w:hAnsi="Arial Narrow"/>
      <w:sz w:val="24"/>
    </w:rPr>
  </w:style>
  <w:style w:type="paragraph" w:customStyle="1" w:styleId="TableCellHeading">
    <w:name w:val="TableCellHeading"/>
    <w:basedOn w:val="Normal"/>
    <w:qFormat/>
    <w:rsid w:val="000B41C2"/>
    <w:pPr>
      <w:spacing w:line="220" w:lineRule="exact"/>
      <w:jc w:val="center"/>
    </w:pPr>
    <w:rPr>
      <w:rFonts w:ascii="Arial Narrow" w:hAnsi="Arial Narrow"/>
      <w:b/>
      <w:szCs w:val="18"/>
    </w:rPr>
  </w:style>
  <w:style w:type="paragraph" w:customStyle="1" w:styleId="TableFootnote">
    <w:name w:val="TableFootnote"/>
    <w:basedOn w:val="Normal"/>
    <w:qFormat/>
    <w:rsid w:val="00982693"/>
    <w:pPr>
      <w:spacing w:before="80" w:line="480" w:lineRule="auto"/>
    </w:pPr>
    <w:rPr>
      <w:szCs w:val="16"/>
    </w:rPr>
  </w:style>
  <w:style w:type="paragraph" w:customStyle="1" w:styleId="TableHeadnote">
    <w:name w:val="TableHeadnote"/>
    <w:basedOn w:val="Normal"/>
    <w:next w:val="TableCellHeading"/>
    <w:qFormat/>
    <w:rsid w:val="004718F8"/>
    <w:pPr>
      <w:spacing w:line="480" w:lineRule="auto"/>
    </w:pPr>
    <w:rPr>
      <w:szCs w:val="16"/>
    </w:rPr>
  </w:style>
  <w:style w:type="paragraph" w:customStyle="1" w:styleId="TableTitle">
    <w:name w:val="TableTitle"/>
    <w:basedOn w:val="Normal"/>
    <w:next w:val="TableHeadnote"/>
    <w:qFormat/>
    <w:rsid w:val="00025047"/>
    <w:pPr>
      <w:numPr>
        <w:numId w:val="6"/>
      </w:numPr>
      <w:spacing w:before="240" w:line="480" w:lineRule="auto"/>
    </w:pPr>
    <w:rPr>
      <w:rFonts w:ascii="Arial Narrow" w:hAnsi="Arial Narrow"/>
      <w:sz w:val="24"/>
      <w:szCs w:val="18"/>
    </w:rPr>
  </w:style>
  <w:style w:type="paragraph" w:customStyle="1" w:styleId="Logo">
    <w:name w:val="Logo"/>
    <w:semiHidden/>
    <w:rsid w:val="00035C00"/>
    <w:rPr>
      <w:rFonts w:ascii="Times" w:hAnsi="Times"/>
      <w:sz w:val="24"/>
    </w:rPr>
  </w:style>
  <w:style w:type="paragraph" w:styleId="TableofFigures">
    <w:name w:val="table of figures"/>
    <w:uiPriority w:val="99"/>
    <w:rsid w:val="00457E7D"/>
    <w:pPr>
      <w:spacing w:line="480" w:lineRule="auto"/>
    </w:pPr>
    <w:rPr>
      <w:rFonts w:ascii="Arial Narrow" w:hAnsi="Arial Narrow"/>
      <w:sz w:val="24"/>
    </w:rPr>
  </w:style>
  <w:style w:type="paragraph" w:customStyle="1" w:styleId="BOTPOffice">
    <w:name w:val="BOTPOffice"/>
    <w:basedOn w:val="Normal"/>
    <w:semiHidden/>
    <w:rsid w:val="00E71AD6"/>
    <w:pPr>
      <w:spacing w:line="320" w:lineRule="exact"/>
      <w:ind w:left="2520"/>
    </w:pPr>
    <w:rPr>
      <w:rFonts w:ascii="Arial Narrow" w:hAnsi="Arial Narrow"/>
      <w:b/>
      <w:sz w:val="28"/>
      <w:szCs w:val="28"/>
    </w:rPr>
  </w:style>
  <w:style w:type="paragraph" w:customStyle="1" w:styleId="BOTPOfficial">
    <w:name w:val="BOTPOfficial"/>
    <w:basedOn w:val="Normal"/>
    <w:semiHidden/>
    <w:rsid w:val="00E71AD6"/>
    <w:pPr>
      <w:spacing w:after="240" w:line="320" w:lineRule="atLeast"/>
      <w:ind w:left="2520"/>
    </w:pPr>
    <w:rPr>
      <w:rFonts w:ascii="Arial Narrow" w:hAnsi="Arial Narrow"/>
      <w:sz w:val="28"/>
      <w:szCs w:val="28"/>
    </w:rPr>
  </w:style>
  <w:style w:type="paragraph" w:customStyle="1" w:styleId="Publisher">
    <w:name w:val="Publisher"/>
    <w:basedOn w:val="Normal"/>
    <w:semiHidden/>
    <w:rsid w:val="00E71AD6"/>
    <w:pPr>
      <w:spacing w:before="480" w:line="260" w:lineRule="exact"/>
      <w:ind w:left="2520"/>
    </w:pPr>
    <w:rPr>
      <w:rFonts w:ascii="Arial Narrow" w:hAnsi="Arial Narrow"/>
      <w:sz w:val="24"/>
      <w:szCs w:val="24"/>
    </w:rPr>
  </w:style>
  <w:style w:type="paragraph" w:customStyle="1" w:styleId="BOTPNotes">
    <w:name w:val="BOTPNotes"/>
    <w:basedOn w:val="Normal"/>
    <w:link w:val="BOTPNotesChar"/>
    <w:semiHidden/>
    <w:rsid w:val="00E71AD6"/>
    <w:pPr>
      <w:spacing w:before="2280" w:line="220" w:lineRule="exact"/>
      <w:ind w:left="2520"/>
    </w:pPr>
    <w:rPr>
      <w:rFonts w:ascii="Arial Narrow" w:hAnsi="Arial Narrow"/>
      <w:sz w:val="18"/>
      <w:szCs w:val="18"/>
    </w:rPr>
  </w:style>
  <w:style w:type="character" w:customStyle="1" w:styleId="BOTPNotesChar">
    <w:name w:val="BOTPNotes Char"/>
    <w:link w:val="BOTPNotes"/>
    <w:rsid w:val="00E71AD6"/>
    <w:rPr>
      <w:rFonts w:ascii="Arial Narrow" w:hAnsi="Arial Narrow"/>
      <w:sz w:val="18"/>
      <w:szCs w:val="18"/>
      <w:lang w:val="en-US" w:eastAsia="en-US" w:bidi="ar-SA"/>
    </w:rPr>
  </w:style>
  <w:style w:type="paragraph" w:customStyle="1" w:styleId="BOTPNotes2">
    <w:name w:val="BOTPNotes2"/>
    <w:basedOn w:val="BOTPNotes"/>
    <w:semiHidden/>
    <w:rsid w:val="00F2798F"/>
    <w:pPr>
      <w:spacing w:before="480"/>
    </w:pPr>
  </w:style>
  <w:style w:type="paragraph" w:styleId="Footer">
    <w:name w:val="footer"/>
    <w:basedOn w:val="Normal"/>
    <w:semiHidden/>
    <w:rsid w:val="00712F82"/>
    <w:pPr>
      <w:tabs>
        <w:tab w:val="center" w:pos="4320"/>
        <w:tab w:val="right" w:pos="8640"/>
      </w:tabs>
    </w:pPr>
  </w:style>
  <w:style w:type="character" w:styleId="Hyperlink">
    <w:name w:val="Hyperlink"/>
    <w:qFormat/>
    <w:rsid w:val="00114842"/>
    <w:rPr>
      <w:i/>
      <w:color w:val="auto"/>
      <w:u w:val="none"/>
    </w:rPr>
  </w:style>
  <w:style w:type="paragraph" w:styleId="ListNumber">
    <w:name w:val="List Number"/>
    <w:basedOn w:val="Normal"/>
    <w:qFormat/>
    <w:rsid w:val="00DF6B9F"/>
    <w:pPr>
      <w:numPr>
        <w:numId w:val="21"/>
      </w:numPr>
      <w:spacing w:before="80" w:after="80" w:line="480" w:lineRule="auto"/>
    </w:pPr>
    <w:rPr>
      <w:sz w:val="24"/>
    </w:rPr>
  </w:style>
  <w:style w:type="paragraph" w:styleId="ListNumber2">
    <w:name w:val="List Number 2"/>
    <w:basedOn w:val="Normal"/>
    <w:qFormat/>
    <w:rsid w:val="00DF6B9F"/>
    <w:pPr>
      <w:numPr>
        <w:numId w:val="8"/>
      </w:numPr>
      <w:spacing w:before="80" w:after="80" w:line="480" w:lineRule="auto"/>
    </w:pPr>
    <w:rPr>
      <w:sz w:val="24"/>
    </w:rPr>
  </w:style>
  <w:style w:type="paragraph" w:styleId="ListNumber3">
    <w:name w:val="List Number 3"/>
    <w:basedOn w:val="Normal"/>
    <w:qFormat/>
    <w:rsid w:val="00DF6B9F"/>
    <w:pPr>
      <w:numPr>
        <w:numId w:val="9"/>
      </w:numPr>
      <w:spacing w:before="80" w:after="80" w:line="480" w:lineRule="auto"/>
    </w:pPr>
    <w:rPr>
      <w:sz w:val="24"/>
    </w:rPr>
  </w:style>
  <w:style w:type="paragraph" w:styleId="CommentText">
    <w:name w:val="annotation text"/>
    <w:basedOn w:val="Normal"/>
    <w:semiHidden/>
    <w:rsid w:val="0096175C"/>
  </w:style>
  <w:style w:type="character" w:styleId="PageNumber">
    <w:name w:val="page number"/>
    <w:basedOn w:val="DefaultParagraphFont"/>
    <w:semiHidden/>
    <w:rsid w:val="00712F82"/>
  </w:style>
  <w:style w:type="paragraph" w:styleId="Signature">
    <w:name w:val="Signature"/>
    <w:basedOn w:val="Normal"/>
    <w:semiHidden/>
    <w:rsid w:val="00712F82"/>
    <w:pPr>
      <w:ind w:left="4320"/>
    </w:pPr>
  </w:style>
  <w:style w:type="table" w:styleId="Table3Deffects1">
    <w:name w:val="Table 3D effects 1"/>
    <w:basedOn w:val="TableNormal"/>
    <w:semiHidden/>
    <w:rsid w:val="00712F82"/>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712F82"/>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712F82"/>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712F82"/>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712F82"/>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712F82"/>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712F82"/>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712F82"/>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712F82"/>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712F82"/>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712F82"/>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712F82"/>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712F82"/>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712F82"/>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712F82"/>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712F82"/>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712F82"/>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712F82"/>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712F82"/>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712F82"/>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712F82"/>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712F82"/>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712F82"/>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712F82"/>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712F82"/>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712F82"/>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712F8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712F82"/>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712F82"/>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712F82"/>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712F82"/>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712F82"/>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ListBullet">
    <w:name w:val="List Bullet"/>
    <w:basedOn w:val="Normal"/>
    <w:qFormat/>
    <w:rsid w:val="00B83521"/>
    <w:pPr>
      <w:numPr>
        <w:numId w:val="3"/>
      </w:numPr>
      <w:spacing w:line="480" w:lineRule="auto"/>
    </w:pPr>
    <w:rPr>
      <w:sz w:val="24"/>
    </w:rPr>
  </w:style>
  <w:style w:type="paragraph" w:styleId="ListBullet2">
    <w:name w:val="List Bullet 2"/>
    <w:basedOn w:val="Normal"/>
    <w:qFormat/>
    <w:rsid w:val="00B83521"/>
    <w:pPr>
      <w:numPr>
        <w:numId w:val="1"/>
      </w:numPr>
      <w:spacing w:line="480" w:lineRule="auto"/>
    </w:pPr>
    <w:rPr>
      <w:sz w:val="24"/>
    </w:rPr>
  </w:style>
  <w:style w:type="paragraph" w:styleId="ListBullet3">
    <w:name w:val="List Bullet 3"/>
    <w:basedOn w:val="Normal"/>
    <w:qFormat/>
    <w:rsid w:val="00405331"/>
    <w:pPr>
      <w:numPr>
        <w:numId w:val="2"/>
      </w:numPr>
      <w:spacing w:line="480" w:lineRule="auto"/>
    </w:pPr>
    <w:rPr>
      <w:sz w:val="24"/>
    </w:rPr>
  </w:style>
  <w:style w:type="character" w:styleId="FootnoteReference">
    <w:name w:val="footnote reference"/>
    <w:semiHidden/>
    <w:rsid w:val="00114842"/>
    <w:rPr>
      <w:vertAlign w:val="superscript"/>
    </w:rPr>
  </w:style>
  <w:style w:type="character" w:customStyle="1" w:styleId="MultipartFigCap">
    <w:name w:val="MultipartFigCap"/>
    <w:qFormat/>
    <w:rsid w:val="000B41C2"/>
    <w:rPr>
      <w:rFonts w:ascii="Arial Narrow" w:hAnsi="Arial Narrow"/>
      <w:i/>
    </w:rPr>
  </w:style>
  <w:style w:type="character" w:customStyle="1" w:styleId="Run-inHead">
    <w:name w:val="Run-inHead"/>
    <w:qFormat/>
    <w:rsid w:val="0014667E"/>
    <w:rPr>
      <w:rFonts w:ascii="Times New Roman" w:hAnsi="Times New Roman"/>
      <w:i/>
      <w:sz w:val="24"/>
      <w:szCs w:val="20"/>
    </w:rPr>
  </w:style>
  <w:style w:type="character" w:customStyle="1" w:styleId="Subscript">
    <w:name w:val="Subscript"/>
    <w:qFormat/>
    <w:rsid w:val="00CB1024"/>
    <w:rPr>
      <w:vertAlign w:val="subscript"/>
    </w:rPr>
  </w:style>
  <w:style w:type="character" w:customStyle="1" w:styleId="Superscript">
    <w:name w:val="Superscript"/>
    <w:qFormat/>
    <w:rsid w:val="00622B95"/>
    <w:rPr>
      <w:vertAlign w:val="superscript"/>
    </w:rPr>
  </w:style>
  <w:style w:type="character" w:customStyle="1" w:styleId="BodyTextChar">
    <w:name w:val="Body Text Char"/>
    <w:link w:val="BodyText"/>
    <w:rsid w:val="009B0384"/>
    <w:rPr>
      <w:sz w:val="24"/>
    </w:rPr>
  </w:style>
  <w:style w:type="paragraph" w:customStyle="1" w:styleId="Series">
    <w:name w:val="Series"/>
    <w:semiHidden/>
    <w:rsid w:val="00A00109"/>
    <w:pPr>
      <w:spacing w:before="1440" w:after="1440"/>
    </w:pPr>
    <w:rPr>
      <w:rFonts w:ascii="Arial Narrow" w:hAnsi="Arial Narrow" w:cs="Arial"/>
      <w:bCs/>
      <w:kern w:val="32"/>
      <w:sz w:val="28"/>
      <w:szCs w:val="32"/>
    </w:rPr>
  </w:style>
  <w:style w:type="paragraph" w:customStyle="1" w:styleId="DBID">
    <w:name w:val="DBID"/>
    <w:semiHidden/>
    <w:rsid w:val="00A00109"/>
    <w:rPr>
      <w:rFonts w:ascii="Arial Narrow" w:hAnsi="Arial Narrow" w:cs="Arial"/>
      <w:b/>
      <w:bCs/>
      <w:kern w:val="32"/>
      <w:sz w:val="24"/>
      <w:szCs w:val="32"/>
    </w:rPr>
  </w:style>
  <w:style w:type="paragraph" w:customStyle="1" w:styleId="GlossaryDefinition">
    <w:name w:val="GlossaryDefinition"/>
    <w:basedOn w:val="BodyText"/>
    <w:qFormat/>
    <w:rsid w:val="00982693"/>
    <w:pPr>
      <w:ind w:firstLine="0"/>
    </w:pPr>
  </w:style>
  <w:style w:type="character" w:customStyle="1" w:styleId="GlossaryTerm">
    <w:name w:val="GlossaryTerm"/>
    <w:qFormat/>
    <w:rsid w:val="00BB684A"/>
    <w:rPr>
      <w:rFonts w:ascii="Arial Narrow" w:hAnsi="Arial Narrow"/>
      <w:b/>
    </w:rPr>
  </w:style>
  <w:style w:type="character" w:styleId="Emphasis">
    <w:name w:val="Emphasis"/>
    <w:qFormat/>
    <w:rsid w:val="0014667E"/>
    <w:rPr>
      <w:rFonts w:ascii="Times New Roman" w:hAnsi="Times New Roman"/>
      <w:i/>
      <w:iCs/>
    </w:rPr>
  </w:style>
  <w:style w:type="character" w:styleId="Strong">
    <w:name w:val="Strong"/>
    <w:qFormat/>
    <w:rsid w:val="0014667E"/>
    <w:rPr>
      <w:rFonts w:ascii="Times New Roman" w:hAnsi="Times New Roman"/>
      <w:b/>
      <w:bCs/>
    </w:rPr>
  </w:style>
  <w:style w:type="character" w:customStyle="1" w:styleId="EmphStrong">
    <w:name w:val="EmphStrong"/>
    <w:qFormat/>
    <w:rsid w:val="0014667E"/>
    <w:rPr>
      <w:rFonts w:ascii="Times New Roman" w:hAnsi="Times New Roman"/>
      <w:b/>
      <w:i/>
    </w:rPr>
  </w:style>
  <w:style w:type="paragraph" w:customStyle="1" w:styleId="TOCHeading1">
    <w:name w:val="TOCHeading1"/>
    <w:basedOn w:val="Heading1"/>
    <w:qFormat/>
    <w:rsid w:val="00251FD1"/>
  </w:style>
  <w:style w:type="paragraph" w:customStyle="1" w:styleId="ConvFactorBody">
    <w:name w:val="ConvFactorBody"/>
    <w:basedOn w:val="Normal"/>
    <w:semiHidden/>
    <w:rsid w:val="00362C3E"/>
    <w:pPr>
      <w:tabs>
        <w:tab w:val="left" w:pos="540"/>
      </w:tabs>
      <w:autoSpaceDE w:val="0"/>
      <w:autoSpaceDN w:val="0"/>
      <w:adjustRightInd w:val="0"/>
      <w:spacing w:line="480" w:lineRule="auto"/>
      <w:textAlignment w:val="baseline"/>
    </w:pPr>
    <w:rPr>
      <w:rFonts w:ascii="Univers 57 Condensed" w:hAnsi="Univers 57 Condensed" w:cs="Univers 57 Condensed"/>
      <w:color w:val="000000"/>
    </w:rPr>
  </w:style>
  <w:style w:type="paragraph" w:customStyle="1" w:styleId="Noparagraphstyle">
    <w:name w:val="[No paragraph style]"/>
    <w:semiHidden/>
    <w:rsid w:val="00A914A4"/>
    <w:pPr>
      <w:autoSpaceDE w:val="0"/>
      <w:autoSpaceDN w:val="0"/>
      <w:adjustRightInd w:val="0"/>
      <w:spacing w:line="288" w:lineRule="auto"/>
      <w:textAlignment w:val="center"/>
    </w:pPr>
    <w:rPr>
      <w:rFonts w:ascii="Times" w:hAnsi="Times" w:cs="Times"/>
      <w:color w:val="000000"/>
      <w:sz w:val="24"/>
      <w:szCs w:val="24"/>
    </w:rPr>
  </w:style>
  <w:style w:type="paragraph" w:customStyle="1" w:styleId="TableCellBody">
    <w:name w:val="TableCellBody"/>
    <w:basedOn w:val="BodyText"/>
    <w:qFormat/>
    <w:rsid w:val="00982693"/>
    <w:pPr>
      <w:spacing w:line="240" w:lineRule="auto"/>
      <w:ind w:firstLine="0"/>
    </w:pPr>
    <w:rPr>
      <w:sz w:val="20"/>
      <w:szCs w:val="24"/>
    </w:rPr>
  </w:style>
  <w:style w:type="paragraph" w:customStyle="1" w:styleId="TableCellDecAlign">
    <w:name w:val="TableCellDecAlign"/>
    <w:basedOn w:val="BodyText"/>
    <w:qFormat/>
    <w:rsid w:val="00982693"/>
    <w:pPr>
      <w:tabs>
        <w:tab w:val="decimal" w:pos="720"/>
      </w:tabs>
      <w:spacing w:line="240" w:lineRule="auto"/>
      <w:ind w:firstLine="0"/>
    </w:pPr>
    <w:rPr>
      <w:sz w:val="20"/>
      <w:szCs w:val="24"/>
    </w:rPr>
  </w:style>
  <w:style w:type="paragraph" w:styleId="TOC2">
    <w:name w:val="toc 2"/>
    <w:basedOn w:val="Normal"/>
    <w:next w:val="Normal"/>
    <w:autoRedefine/>
    <w:uiPriority w:val="39"/>
    <w:rsid w:val="000B41C2"/>
    <w:pPr>
      <w:tabs>
        <w:tab w:val="right" w:leader="dot" w:pos="10260"/>
      </w:tabs>
      <w:spacing w:line="480" w:lineRule="auto"/>
      <w:ind w:left="202"/>
    </w:pPr>
    <w:rPr>
      <w:rFonts w:ascii="Arial Narrow" w:hAnsi="Arial Narrow"/>
      <w:sz w:val="24"/>
    </w:rPr>
  </w:style>
  <w:style w:type="paragraph" w:styleId="TOC3">
    <w:name w:val="toc 3"/>
    <w:basedOn w:val="Normal"/>
    <w:next w:val="Normal"/>
    <w:autoRedefine/>
    <w:uiPriority w:val="39"/>
    <w:rsid w:val="004B7140"/>
    <w:pPr>
      <w:tabs>
        <w:tab w:val="right" w:leader="dot" w:pos="10260"/>
      </w:tabs>
      <w:spacing w:line="480" w:lineRule="auto"/>
      <w:ind w:left="403"/>
    </w:pPr>
    <w:rPr>
      <w:rFonts w:ascii="Arial Narrow" w:hAnsi="Arial Narrow"/>
      <w:sz w:val="24"/>
    </w:rPr>
  </w:style>
  <w:style w:type="paragraph" w:styleId="TOC4">
    <w:name w:val="toc 4"/>
    <w:basedOn w:val="Normal"/>
    <w:next w:val="Normal"/>
    <w:autoRedefine/>
    <w:uiPriority w:val="39"/>
    <w:rsid w:val="004B7140"/>
    <w:pPr>
      <w:tabs>
        <w:tab w:val="right" w:leader="dot" w:pos="10260"/>
      </w:tabs>
      <w:spacing w:line="480" w:lineRule="auto"/>
      <w:ind w:left="605"/>
    </w:pPr>
    <w:rPr>
      <w:rFonts w:ascii="Arial Narrow" w:hAnsi="Arial Narrow"/>
      <w:sz w:val="24"/>
    </w:rPr>
  </w:style>
  <w:style w:type="paragraph" w:styleId="TOC5">
    <w:name w:val="toc 5"/>
    <w:basedOn w:val="Normal"/>
    <w:next w:val="Normal"/>
    <w:autoRedefine/>
    <w:rsid w:val="004B7140"/>
    <w:pPr>
      <w:tabs>
        <w:tab w:val="right" w:leader="dot" w:pos="10260"/>
      </w:tabs>
      <w:spacing w:line="480" w:lineRule="auto"/>
      <w:ind w:left="806"/>
    </w:pPr>
    <w:rPr>
      <w:rFonts w:ascii="Arial Narrow" w:hAnsi="Arial Narrow"/>
      <w:sz w:val="24"/>
    </w:rPr>
  </w:style>
  <w:style w:type="character" w:customStyle="1" w:styleId="SuperEmphasis">
    <w:name w:val="SuperEmphasis"/>
    <w:qFormat/>
    <w:rsid w:val="0014667E"/>
    <w:rPr>
      <w:rFonts w:ascii="Times New Roman" w:hAnsi="Times New Roman"/>
      <w:i/>
      <w:vertAlign w:val="superscript"/>
    </w:rPr>
  </w:style>
  <w:style w:type="character" w:customStyle="1" w:styleId="SubEmphasis">
    <w:name w:val="SubEmphasis"/>
    <w:qFormat/>
    <w:rsid w:val="0014667E"/>
    <w:rPr>
      <w:rFonts w:ascii="Times New Roman" w:hAnsi="Times New Roman"/>
      <w:i/>
      <w:vertAlign w:val="subscript"/>
    </w:rPr>
  </w:style>
  <w:style w:type="paragraph" w:styleId="CommentSubject">
    <w:name w:val="annotation subject"/>
    <w:basedOn w:val="CommentText"/>
    <w:next w:val="CommentText"/>
    <w:semiHidden/>
    <w:rsid w:val="0096175C"/>
    <w:rPr>
      <w:b/>
      <w:bCs/>
    </w:rPr>
  </w:style>
  <w:style w:type="paragraph" w:customStyle="1" w:styleId="TOCHeading2">
    <w:name w:val="TOCHeading2"/>
    <w:basedOn w:val="TOCHeading1"/>
    <w:qFormat/>
    <w:rsid w:val="00960981"/>
    <w:rPr>
      <w:sz w:val="24"/>
    </w:rPr>
  </w:style>
  <w:style w:type="paragraph" w:customStyle="1" w:styleId="EquationNumbered">
    <w:name w:val="Equation (Numbered)"/>
    <w:basedOn w:val="BodyText"/>
    <w:next w:val="BodyText"/>
    <w:qFormat/>
    <w:rsid w:val="00E44D2C"/>
    <w:pPr>
      <w:tabs>
        <w:tab w:val="center" w:pos="4680"/>
        <w:tab w:val="right" w:pos="10080"/>
      </w:tabs>
      <w:spacing w:before="120" w:after="120"/>
      <w:ind w:firstLine="0"/>
    </w:pPr>
  </w:style>
  <w:style w:type="character" w:customStyle="1" w:styleId="BalloonTextChar">
    <w:name w:val="Balloon Text Char"/>
    <w:link w:val="BalloonText"/>
    <w:semiHidden/>
    <w:rsid w:val="00B354A3"/>
    <w:rPr>
      <w:rFonts w:ascii="Tahoma" w:hAnsi="Tahoma" w:cs="Tahoma"/>
      <w:sz w:val="16"/>
      <w:szCs w:val="16"/>
    </w:rPr>
  </w:style>
  <w:style w:type="paragraph" w:customStyle="1" w:styleId="EquationWhere">
    <w:name w:val="EquationWhere"/>
    <w:qFormat/>
    <w:rsid w:val="0096278C"/>
    <w:pPr>
      <w:tabs>
        <w:tab w:val="right" w:pos="1080"/>
        <w:tab w:val="left" w:pos="1800"/>
      </w:tabs>
      <w:spacing w:line="480" w:lineRule="auto"/>
      <w:ind w:left="1800" w:hanging="1800"/>
    </w:pPr>
    <w:rPr>
      <w:sz w:val="24"/>
    </w:rPr>
  </w:style>
  <w:style w:type="paragraph" w:customStyle="1" w:styleId="EquationWhere2">
    <w:name w:val="EquationWhere2"/>
    <w:basedOn w:val="EquationWhere"/>
    <w:qFormat/>
    <w:rsid w:val="0096278C"/>
    <w:pPr>
      <w:ind w:hanging="720"/>
    </w:pPr>
  </w:style>
  <w:style w:type="character" w:customStyle="1" w:styleId="EmphasisUC">
    <w:name w:val="EmphasisUC"/>
    <w:uiPriority w:val="1"/>
    <w:qFormat/>
    <w:rsid w:val="006F6C31"/>
    <w:rPr>
      <w:rFonts w:ascii="Arial Narrow" w:hAnsi="Arial Narrow"/>
      <w:i/>
    </w:rPr>
  </w:style>
  <w:style w:type="character" w:customStyle="1" w:styleId="EmphasisStrongUC">
    <w:name w:val="EmphasisStrongUC"/>
    <w:uiPriority w:val="1"/>
    <w:qFormat/>
    <w:rsid w:val="00141D48"/>
    <w:rPr>
      <w:rFonts w:ascii="Arial Narrow" w:hAnsi="Arial Narrow"/>
      <w:i/>
    </w:rPr>
  </w:style>
  <w:style w:type="character" w:customStyle="1" w:styleId="SubEmphasisUC">
    <w:name w:val="SubEmphasisUC"/>
    <w:uiPriority w:val="1"/>
    <w:qFormat/>
    <w:rsid w:val="006F6C31"/>
    <w:rPr>
      <w:rFonts w:ascii="Arial Narrow" w:hAnsi="Arial Narrow"/>
      <w:i/>
      <w:vertAlign w:val="subscript"/>
    </w:rPr>
  </w:style>
  <w:style w:type="character" w:customStyle="1" w:styleId="SuperEmphasisUC">
    <w:name w:val="SuperEmphasisUC"/>
    <w:uiPriority w:val="1"/>
    <w:qFormat/>
    <w:rsid w:val="00FA0A70"/>
    <w:rPr>
      <w:rFonts w:ascii="Arial Narrow" w:hAnsi="Arial Narrow"/>
      <w:i w:val="0"/>
      <w:vertAlign w:val="superscript"/>
    </w:rPr>
  </w:style>
  <w:style w:type="paragraph" w:styleId="Header">
    <w:name w:val="header"/>
    <w:basedOn w:val="Normal"/>
    <w:link w:val="HeaderChar"/>
    <w:semiHidden/>
    <w:rsid w:val="007551D2"/>
    <w:pPr>
      <w:tabs>
        <w:tab w:val="center" w:pos="4680"/>
        <w:tab w:val="right" w:pos="9360"/>
      </w:tabs>
    </w:pPr>
  </w:style>
  <w:style w:type="character" w:customStyle="1" w:styleId="HeaderChar">
    <w:name w:val="Header Char"/>
    <w:basedOn w:val="DefaultParagraphFont"/>
    <w:link w:val="Header"/>
    <w:semiHidden/>
    <w:rsid w:val="007551D2"/>
  </w:style>
  <w:style w:type="paragraph" w:styleId="ListParagraph">
    <w:name w:val="List Paragraph"/>
    <w:basedOn w:val="Normal"/>
    <w:qFormat/>
    <w:rsid w:val="00150EE3"/>
    <w:pPr>
      <w:ind w:left="720"/>
      <w:contextualSpacing/>
    </w:pPr>
    <w:rPr>
      <w:rFonts w:ascii="Calibri" w:hAnsi="Calibri"/>
      <w:sz w:val="24"/>
      <w:szCs w:val="24"/>
    </w:rPr>
  </w:style>
  <w:style w:type="character" w:styleId="FollowedHyperlink">
    <w:name w:val="FollowedHyperlink"/>
    <w:basedOn w:val="DefaultParagraphFont"/>
    <w:semiHidden/>
    <w:rsid w:val="003C41CC"/>
    <w:rPr>
      <w:color w:val="800080" w:themeColor="followedHyperlink"/>
      <w:u w:val="single"/>
    </w:rPr>
  </w:style>
  <w:style w:type="character" w:styleId="CommentReference">
    <w:name w:val="annotation reference"/>
    <w:basedOn w:val="DefaultParagraphFont"/>
    <w:semiHidden/>
    <w:rsid w:val="00942E26"/>
    <w:rPr>
      <w:sz w:val="16"/>
      <w:szCs w:val="16"/>
    </w:rPr>
  </w:style>
  <w:style w:type="paragraph" w:styleId="Caption">
    <w:name w:val="caption"/>
    <w:basedOn w:val="Normal"/>
    <w:next w:val="Normal"/>
    <w:unhideWhenUsed/>
    <w:qFormat/>
    <w:rsid w:val="004D13B4"/>
    <w:rPr>
      <w:b/>
      <w:bCs/>
    </w:rPr>
  </w:style>
  <w:style w:type="character" w:styleId="HTMLCite">
    <w:name w:val="HTML Cite"/>
    <w:basedOn w:val="DefaultParagraphFont"/>
    <w:uiPriority w:val="99"/>
    <w:semiHidden/>
    <w:unhideWhenUsed/>
    <w:rsid w:val="00D4606D"/>
    <w:rPr>
      <w:i/>
      <w:iCs/>
    </w:rPr>
  </w:style>
  <w:style w:type="character" w:customStyle="1" w:styleId="author">
    <w:name w:val="author"/>
    <w:basedOn w:val="DefaultParagraphFont"/>
    <w:rsid w:val="00D4606D"/>
  </w:style>
  <w:style w:type="character" w:customStyle="1" w:styleId="pubyear">
    <w:name w:val="pubyear"/>
    <w:basedOn w:val="DefaultParagraphFont"/>
    <w:rsid w:val="00D4606D"/>
  </w:style>
  <w:style w:type="character" w:customStyle="1" w:styleId="articletitle">
    <w:name w:val="articletitle"/>
    <w:basedOn w:val="DefaultParagraphFont"/>
    <w:rsid w:val="00D4606D"/>
  </w:style>
  <w:style w:type="character" w:customStyle="1" w:styleId="journaltitle2">
    <w:name w:val="journaltitle2"/>
    <w:basedOn w:val="DefaultParagraphFont"/>
    <w:rsid w:val="00D4606D"/>
    <w:rPr>
      <w:i/>
      <w:iCs/>
    </w:rPr>
  </w:style>
  <w:style w:type="character" w:customStyle="1" w:styleId="vol2">
    <w:name w:val="vol2"/>
    <w:basedOn w:val="DefaultParagraphFont"/>
    <w:rsid w:val="00D4606D"/>
    <w:rPr>
      <w:b/>
      <w:bCs/>
    </w:rPr>
  </w:style>
  <w:style w:type="character" w:customStyle="1" w:styleId="pagefirst">
    <w:name w:val="pagefirst"/>
    <w:basedOn w:val="DefaultParagraphFont"/>
    <w:rsid w:val="00D4606D"/>
  </w:style>
  <w:style w:type="character" w:customStyle="1" w:styleId="pagelast">
    <w:name w:val="pagelast"/>
    <w:basedOn w:val="DefaultParagraphFont"/>
    <w:rsid w:val="00D4606D"/>
  </w:style>
  <w:style w:type="character" w:customStyle="1" w:styleId="TitleChar">
    <w:name w:val="Title Char"/>
    <w:basedOn w:val="DefaultParagraphFont"/>
    <w:link w:val="Title"/>
    <w:rsid w:val="000D0852"/>
    <w:rPr>
      <w:rFonts w:ascii="Arial Narrow" w:hAnsi="Arial Narrow" w:cs="Arial"/>
      <w:b/>
      <w:bCs/>
      <w:kern w:val="28"/>
      <w:sz w:val="44"/>
      <w:szCs w:val="32"/>
    </w:rPr>
  </w:style>
  <w:style w:type="paragraph" w:styleId="NormalWeb">
    <w:name w:val="Normal (Web)"/>
    <w:basedOn w:val="Normal"/>
    <w:uiPriority w:val="99"/>
    <w:unhideWhenUsed/>
    <w:rsid w:val="003852FE"/>
    <w:pPr>
      <w:spacing w:before="100" w:beforeAutospacing="1" w:after="100" w:afterAutospacing="1"/>
    </w:pPr>
    <w:rPr>
      <w:rFonts w:eastAsiaTheme="minorEastAsia"/>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lsdException w:name="toc 2" w:uiPriority="39"/>
    <w:lsdException w:name="toc 3" w:uiPriority="39"/>
    <w:lsdException w:name="toc 4" w:uiPriority="39"/>
    <w:lsdException w:name="toc 6" w:semiHidden="1"/>
    <w:lsdException w:name="toc 7" w:semiHidden="1"/>
    <w:lsdException w:name="toc 8" w:semiHidden="1"/>
    <w:lsdException w:name="toc 9" w:semiHidden="1"/>
    <w:lsdException w:name="Normal Indent" w:semiHidden="1"/>
    <w:lsdException w:name="footnote text" w:qFormat="1"/>
    <w:lsdException w:name="header" w:semiHidden="1"/>
    <w:lsdException w:name="index heading" w:semiHidden="1"/>
    <w:lsdException w:name="caption" w:semiHidden="1" w:unhideWhenUsed="1" w:qFormat="1"/>
    <w:lsdException w:name="table of figures" w:uiPriority="99"/>
    <w:lsdException w:name="envelope address" w:semiHidden="1"/>
    <w:lsdException w:name="envelope return" w:semiHidden="1"/>
    <w:lsdException w:name="annotation reference" w:semiHidden="1"/>
    <w:lsdException w:name="lin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qFormat="1"/>
    <w:lsdException w:name="List Number" w:qFormat="1"/>
    <w:lsdException w:name="List 2" w:semiHidden="1"/>
    <w:lsdException w:name="List 3" w:semiHidden="1"/>
    <w:lsdException w:name="List 4" w:semiHidden="1"/>
    <w:lsdException w:name="List 5" w:semiHidden="1"/>
    <w:lsdException w:name="List Bullet 2" w:qFormat="1"/>
    <w:lsdException w:name="List Bullet 3" w:qFormat="1"/>
    <w:lsdException w:name="List Bullet 4" w:semiHidden="1"/>
    <w:lsdException w:name="List Bullet 5" w:semiHidden="1"/>
    <w:lsdException w:name="List Number 2" w:qFormat="1"/>
    <w:lsdException w:name="List Number 3" w:qFormat="1"/>
    <w:lsdException w:name="List Number 4" w:semiHidden="1"/>
    <w:lsdException w:name="List Number 5" w:semiHidden="1"/>
    <w:lsdException w:name="Title" w:qFormat="1"/>
    <w:lsdException w:name="Closing" w:semiHidden="1"/>
    <w:lsdException w:name="Body Text"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semiHidden="1"/>
    <w:lsdException w:name="Strong" w:qFormat="1"/>
    <w:lsdException w:name="Emphasis" w:qFormat="1"/>
    <w:lsdException w:name="Document Map" w:semiHidden="1"/>
    <w:lsdException w:name="Plain Text" w:semiHidden="1"/>
    <w:lsdException w:name="E-mail Signature" w:semiHidden="1"/>
    <w:lsdException w:name="Normal (Web)" w:semiHidden="1" w:uiPriority="99"/>
    <w:lsdException w:name="HTML Acronym" w:semiHidden="1"/>
    <w:lsdException w:name="HTML Address" w:semiHidden="1"/>
    <w:lsdException w:name="HTML Cite" w:semiHidden="1" w:uiPriority="99"/>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Balloon Text" w:semiHidden="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44D2C"/>
  </w:style>
  <w:style w:type="paragraph" w:styleId="Heading1">
    <w:name w:val="heading 1"/>
    <w:basedOn w:val="Normal"/>
    <w:next w:val="BodyText"/>
    <w:link w:val="Heading1Char"/>
    <w:qFormat/>
    <w:rsid w:val="005C2983"/>
    <w:pPr>
      <w:keepNext/>
      <w:spacing w:before="240" w:line="480" w:lineRule="auto"/>
      <w:outlineLvl w:val="0"/>
    </w:pPr>
    <w:rPr>
      <w:rFonts w:ascii="Arial Narrow" w:hAnsi="Arial Narrow"/>
      <w:b/>
      <w:bCs/>
      <w:kern w:val="32"/>
      <w:sz w:val="32"/>
      <w:szCs w:val="32"/>
    </w:rPr>
  </w:style>
  <w:style w:type="paragraph" w:styleId="Heading2">
    <w:name w:val="heading 2"/>
    <w:basedOn w:val="Normal"/>
    <w:next w:val="BodyText"/>
    <w:autoRedefine/>
    <w:qFormat/>
    <w:rsid w:val="007B7922"/>
    <w:pPr>
      <w:keepNext/>
      <w:spacing w:before="240" w:line="480" w:lineRule="auto"/>
      <w:outlineLvl w:val="1"/>
    </w:pPr>
    <w:rPr>
      <w:rFonts w:ascii="Arial Narrow" w:hAnsi="Arial Narrow" w:cs="Arial"/>
      <w:b/>
      <w:bCs/>
      <w:iCs/>
      <w:sz w:val="26"/>
      <w:szCs w:val="26"/>
    </w:rPr>
  </w:style>
  <w:style w:type="paragraph" w:styleId="Heading3">
    <w:name w:val="heading 3"/>
    <w:basedOn w:val="Normal"/>
    <w:next w:val="BodyText"/>
    <w:qFormat/>
    <w:rsid w:val="000B41C2"/>
    <w:pPr>
      <w:keepNext/>
      <w:spacing w:before="240" w:line="480" w:lineRule="auto"/>
      <w:outlineLvl w:val="2"/>
    </w:pPr>
    <w:rPr>
      <w:rFonts w:ascii="Arial Narrow" w:hAnsi="Arial Narrow" w:cs="Arial"/>
      <w:bCs/>
      <w:sz w:val="26"/>
      <w:szCs w:val="26"/>
    </w:rPr>
  </w:style>
  <w:style w:type="paragraph" w:styleId="Heading4">
    <w:name w:val="heading 4"/>
    <w:basedOn w:val="Normal"/>
    <w:next w:val="BodyText"/>
    <w:qFormat/>
    <w:rsid w:val="00640F7B"/>
    <w:pPr>
      <w:keepNext/>
      <w:spacing w:before="240" w:line="480" w:lineRule="auto"/>
      <w:outlineLvl w:val="3"/>
    </w:pPr>
    <w:rPr>
      <w:rFonts w:ascii="Arial Narrow" w:hAnsi="Arial Narrow"/>
      <w:bCs/>
      <w:sz w:val="22"/>
      <w:szCs w:val="22"/>
    </w:rPr>
  </w:style>
  <w:style w:type="paragraph" w:styleId="Heading5">
    <w:name w:val="heading 5"/>
    <w:basedOn w:val="Normal"/>
    <w:next w:val="BodyText"/>
    <w:qFormat/>
    <w:rsid w:val="000B41C2"/>
    <w:pPr>
      <w:spacing w:before="240" w:line="480" w:lineRule="auto"/>
      <w:outlineLvl w:val="4"/>
    </w:pPr>
    <w:rPr>
      <w:rFonts w:ascii="Arial Narrow" w:hAnsi="Arial Narrow"/>
      <w:bCs/>
      <w:i/>
      <w:iCs/>
      <w:spacing w:val="30"/>
      <w:sz w:val="22"/>
      <w:szCs w:val="22"/>
    </w:rPr>
  </w:style>
  <w:style w:type="paragraph" w:styleId="Heading6">
    <w:name w:val="heading 6"/>
    <w:basedOn w:val="Normal"/>
    <w:next w:val="Normal"/>
    <w:semiHidden/>
    <w:qFormat/>
    <w:rsid w:val="00453FBD"/>
    <w:pPr>
      <w:numPr>
        <w:ilvl w:val="5"/>
        <w:numId w:val="4"/>
      </w:numPr>
      <w:spacing w:before="240" w:after="60"/>
      <w:outlineLvl w:val="5"/>
    </w:pPr>
    <w:rPr>
      <w:b/>
      <w:bCs/>
      <w:sz w:val="22"/>
      <w:szCs w:val="22"/>
    </w:rPr>
  </w:style>
  <w:style w:type="paragraph" w:styleId="Heading7">
    <w:name w:val="heading 7"/>
    <w:basedOn w:val="Normal"/>
    <w:next w:val="Normal"/>
    <w:semiHidden/>
    <w:qFormat/>
    <w:rsid w:val="00453FBD"/>
    <w:pPr>
      <w:numPr>
        <w:ilvl w:val="6"/>
        <w:numId w:val="4"/>
      </w:numPr>
      <w:spacing w:before="240" w:after="60"/>
      <w:outlineLvl w:val="6"/>
    </w:pPr>
    <w:rPr>
      <w:sz w:val="24"/>
      <w:szCs w:val="24"/>
    </w:rPr>
  </w:style>
  <w:style w:type="paragraph" w:styleId="Heading8">
    <w:name w:val="heading 8"/>
    <w:basedOn w:val="Normal"/>
    <w:next w:val="Normal"/>
    <w:semiHidden/>
    <w:qFormat/>
    <w:rsid w:val="00453FBD"/>
    <w:pPr>
      <w:numPr>
        <w:ilvl w:val="7"/>
        <w:numId w:val="4"/>
      </w:numPr>
      <w:spacing w:before="240" w:after="60"/>
      <w:outlineLvl w:val="7"/>
    </w:pPr>
    <w:rPr>
      <w:i/>
      <w:iCs/>
      <w:sz w:val="24"/>
      <w:szCs w:val="24"/>
    </w:rPr>
  </w:style>
  <w:style w:type="paragraph" w:styleId="Heading9">
    <w:name w:val="heading 9"/>
    <w:basedOn w:val="Normal"/>
    <w:next w:val="Normal"/>
    <w:semiHidden/>
    <w:qFormat/>
    <w:rsid w:val="000B41C2"/>
    <w:pPr>
      <w:numPr>
        <w:ilvl w:val="8"/>
        <w:numId w:val="4"/>
      </w:numPr>
      <w:spacing w:before="240" w:after="60"/>
      <w:outlineLvl w:val="8"/>
    </w:pPr>
    <w:rPr>
      <w:rFonts w:ascii="Arial Narrow" w:hAnsi="Arial Narrow"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21DBF"/>
    <w:pPr>
      <w:spacing w:line="480" w:lineRule="auto"/>
      <w:ind w:firstLine="720"/>
    </w:pPr>
    <w:rPr>
      <w:sz w:val="24"/>
    </w:rPr>
  </w:style>
  <w:style w:type="character" w:customStyle="1" w:styleId="Heading1Char">
    <w:name w:val="Heading 1 Char"/>
    <w:link w:val="Heading1"/>
    <w:rsid w:val="005C2983"/>
    <w:rPr>
      <w:rFonts w:ascii="Arial Narrow" w:hAnsi="Arial Narrow" w:cs="Arial"/>
      <w:b/>
      <w:bCs/>
      <w:kern w:val="32"/>
      <w:sz w:val="32"/>
      <w:szCs w:val="32"/>
    </w:rPr>
  </w:style>
  <w:style w:type="paragraph" w:styleId="Title">
    <w:name w:val="Title"/>
    <w:basedOn w:val="Normal"/>
    <w:next w:val="Authors"/>
    <w:link w:val="TitleChar"/>
    <w:qFormat/>
    <w:rsid w:val="000B41C2"/>
    <w:pPr>
      <w:widowControl w:val="0"/>
      <w:spacing w:before="840" w:after="240" w:line="480" w:lineRule="auto"/>
    </w:pPr>
    <w:rPr>
      <w:rFonts w:ascii="Arial Narrow" w:hAnsi="Arial Narrow" w:cs="Arial"/>
      <w:b/>
      <w:bCs/>
      <w:kern w:val="28"/>
      <w:sz w:val="44"/>
      <w:szCs w:val="32"/>
    </w:rPr>
  </w:style>
  <w:style w:type="paragraph" w:customStyle="1" w:styleId="Authors">
    <w:name w:val="Authors"/>
    <w:next w:val="Heading1"/>
    <w:autoRedefine/>
    <w:qFormat/>
    <w:rsid w:val="00C81BD4"/>
    <w:pPr>
      <w:spacing w:before="480" w:after="480" w:line="480" w:lineRule="auto"/>
    </w:pPr>
    <w:rPr>
      <w:rFonts w:ascii="Arial Narrow" w:hAnsi="Arial Narrow"/>
      <w:sz w:val="24"/>
      <w:szCs w:val="24"/>
    </w:rPr>
  </w:style>
  <w:style w:type="paragraph" w:customStyle="1" w:styleId="BodyNoIndent">
    <w:name w:val="BodyNoIndent"/>
    <w:basedOn w:val="BodyText"/>
    <w:qFormat/>
    <w:rsid w:val="006B4603"/>
    <w:pPr>
      <w:ind w:firstLine="0"/>
    </w:pPr>
  </w:style>
  <w:style w:type="paragraph" w:customStyle="1" w:styleId="SecondaryIdentification">
    <w:name w:val="SecondaryIdentification"/>
    <w:basedOn w:val="Normal"/>
    <w:qFormat/>
    <w:rsid w:val="000B41C2"/>
    <w:pPr>
      <w:widowControl w:val="0"/>
      <w:spacing w:before="500"/>
      <w:contextualSpacing/>
    </w:pPr>
    <w:rPr>
      <w:rFonts w:ascii="Arial Narrow" w:hAnsi="Arial Narrow"/>
      <w:b/>
      <w:sz w:val="28"/>
    </w:rPr>
  </w:style>
  <w:style w:type="paragraph" w:customStyle="1" w:styleId="Notes">
    <w:name w:val="Notes"/>
    <w:basedOn w:val="Authors"/>
    <w:semiHidden/>
    <w:rsid w:val="00DF6C06"/>
  </w:style>
  <w:style w:type="paragraph" w:customStyle="1" w:styleId="useNote">
    <w:name w:val="useNote"/>
    <w:basedOn w:val="ListBullet"/>
    <w:semiHidden/>
    <w:rsid w:val="00043CF4"/>
    <w:pPr>
      <w:spacing w:line="240" w:lineRule="auto"/>
    </w:pPr>
  </w:style>
  <w:style w:type="paragraph" w:styleId="BalloonText">
    <w:name w:val="Balloon Text"/>
    <w:basedOn w:val="Normal"/>
    <w:link w:val="BalloonTextChar"/>
    <w:semiHidden/>
    <w:rsid w:val="00B354A3"/>
    <w:rPr>
      <w:rFonts w:ascii="Tahoma" w:hAnsi="Tahoma"/>
      <w:sz w:val="16"/>
      <w:szCs w:val="16"/>
    </w:rPr>
  </w:style>
  <w:style w:type="paragraph" w:customStyle="1" w:styleId="FigureCaption">
    <w:name w:val="FigureCaption"/>
    <w:basedOn w:val="Normal"/>
    <w:next w:val="BodyText"/>
    <w:autoRedefine/>
    <w:qFormat/>
    <w:rsid w:val="00CE6927"/>
    <w:pPr>
      <w:numPr>
        <w:numId w:val="5"/>
      </w:numPr>
      <w:spacing w:before="240" w:after="240" w:line="480" w:lineRule="auto"/>
    </w:pPr>
    <w:rPr>
      <w:rFonts w:ascii="Arial Narrow" w:hAnsi="Arial Narrow"/>
      <w:sz w:val="24"/>
      <w:szCs w:val="18"/>
    </w:rPr>
  </w:style>
  <w:style w:type="paragraph" w:customStyle="1" w:styleId="Quotation">
    <w:name w:val="Quotation"/>
    <w:basedOn w:val="Normal"/>
    <w:qFormat/>
    <w:rsid w:val="00A471C4"/>
    <w:pPr>
      <w:spacing w:before="80" w:after="80" w:line="480" w:lineRule="auto"/>
      <w:ind w:left="403"/>
    </w:pPr>
    <w:rPr>
      <w:sz w:val="24"/>
    </w:rPr>
  </w:style>
  <w:style w:type="paragraph" w:customStyle="1" w:styleId="Reference">
    <w:name w:val="Reference"/>
    <w:basedOn w:val="Normal"/>
    <w:qFormat/>
    <w:rsid w:val="00B85FF2"/>
    <w:pPr>
      <w:spacing w:line="480" w:lineRule="auto"/>
      <w:ind w:left="202" w:hanging="202"/>
    </w:pPr>
    <w:rPr>
      <w:sz w:val="24"/>
    </w:rPr>
  </w:style>
  <w:style w:type="character" w:customStyle="1" w:styleId="TableSpannerChar">
    <w:name w:val="TableSpanner Char"/>
    <w:link w:val="TableSpanner"/>
    <w:rsid w:val="00BB162F"/>
    <w:rPr>
      <w:rFonts w:ascii="Arial Narrow" w:hAnsi="Arial Narrow"/>
      <w:szCs w:val="18"/>
      <w:lang w:val="en-US" w:eastAsia="en-US" w:bidi="ar-SA"/>
    </w:rPr>
  </w:style>
  <w:style w:type="paragraph" w:customStyle="1" w:styleId="TableSpanner">
    <w:name w:val="TableSpanner"/>
    <w:basedOn w:val="Normal"/>
    <w:link w:val="TableSpannerChar"/>
    <w:qFormat/>
    <w:rsid w:val="00BB162F"/>
    <w:pPr>
      <w:spacing w:line="220" w:lineRule="exact"/>
      <w:jc w:val="center"/>
    </w:pPr>
    <w:rPr>
      <w:rFonts w:ascii="Arial Narrow" w:hAnsi="Arial Narrow"/>
      <w:szCs w:val="18"/>
    </w:rPr>
  </w:style>
  <w:style w:type="paragraph" w:customStyle="1" w:styleId="SectionHeading">
    <w:name w:val="SectionHeading"/>
    <w:basedOn w:val="Normal"/>
    <w:qFormat/>
    <w:rsid w:val="000B41C2"/>
    <w:pPr>
      <w:spacing w:before="480" w:after="480" w:line="480" w:lineRule="exact"/>
    </w:pPr>
    <w:rPr>
      <w:rFonts w:ascii="Arial Narrow" w:hAnsi="Arial Narrow"/>
      <w:b/>
      <w:sz w:val="40"/>
      <w:szCs w:val="40"/>
    </w:rPr>
  </w:style>
  <w:style w:type="paragraph" w:customStyle="1" w:styleId="TOCLists">
    <w:name w:val="TOCLists"/>
    <w:basedOn w:val="TOC1"/>
    <w:qFormat/>
    <w:rsid w:val="005C2DC8"/>
    <w:pPr>
      <w:ind w:left="720" w:hanging="720"/>
    </w:pPr>
  </w:style>
  <w:style w:type="paragraph" w:styleId="TOC1">
    <w:name w:val="toc 1"/>
    <w:basedOn w:val="Normal"/>
    <w:next w:val="Normal"/>
    <w:autoRedefine/>
    <w:uiPriority w:val="39"/>
    <w:rsid w:val="000B41C2"/>
    <w:pPr>
      <w:tabs>
        <w:tab w:val="right" w:leader="dot" w:pos="10260"/>
      </w:tabs>
      <w:spacing w:line="480" w:lineRule="auto"/>
    </w:pPr>
    <w:rPr>
      <w:rFonts w:ascii="Arial Narrow" w:hAnsi="Arial Narrow"/>
      <w:sz w:val="24"/>
    </w:rPr>
  </w:style>
  <w:style w:type="paragraph" w:customStyle="1" w:styleId="TableCellHeading">
    <w:name w:val="TableCellHeading"/>
    <w:basedOn w:val="Normal"/>
    <w:qFormat/>
    <w:rsid w:val="000B41C2"/>
    <w:pPr>
      <w:spacing w:line="220" w:lineRule="exact"/>
      <w:jc w:val="center"/>
    </w:pPr>
    <w:rPr>
      <w:rFonts w:ascii="Arial Narrow" w:hAnsi="Arial Narrow"/>
      <w:b/>
      <w:szCs w:val="18"/>
    </w:rPr>
  </w:style>
  <w:style w:type="paragraph" w:customStyle="1" w:styleId="TableFootnote">
    <w:name w:val="TableFootnote"/>
    <w:basedOn w:val="Normal"/>
    <w:qFormat/>
    <w:rsid w:val="00982693"/>
    <w:pPr>
      <w:spacing w:before="80" w:line="480" w:lineRule="auto"/>
    </w:pPr>
    <w:rPr>
      <w:szCs w:val="16"/>
    </w:rPr>
  </w:style>
  <w:style w:type="paragraph" w:customStyle="1" w:styleId="TableHeadnote">
    <w:name w:val="TableHeadnote"/>
    <w:basedOn w:val="Normal"/>
    <w:next w:val="TableCellHeading"/>
    <w:qFormat/>
    <w:rsid w:val="004718F8"/>
    <w:pPr>
      <w:spacing w:line="480" w:lineRule="auto"/>
    </w:pPr>
    <w:rPr>
      <w:szCs w:val="16"/>
    </w:rPr>
  </w:style>
  <w:style w:type="paragraph" w:customStyle="1" w:styleId="TableTitle">
    <w:name w:val="TableTitle"/>
    <w:basedOn w:val="Normal"/>
    <w:next w:val="TableHeadnote"/>
    <w:qFormat/>
    <w:rsid w:val="00025047"/>
    <w:pPr>
      <w:numPr>
        <w:numId w:val="6"/>
      </w:numPr>
      <w:spacing w:before="240" w:line="480" w:lineRule="auto"/>
    </w:pPr>
    <w:rPr>
      <w:rFonts w:ascii="Arial Narrow" w:hAnsi="Arial Narrow"/>
      <w:sz w:val="24"/>
      <w:szCs w:val="18"/>
    </w:rPr>
  </w:style>
  <w:style w:type="paragraph" w:customStyle="1" w:styleId="Logo">
    <w:name w:val="Logo"/>
    <w:semiHidden/>
    <w:rsid w:val="00035C00"/>
    <w:rPr>
      <w:rFonts w:ascii="Times" w:hAnsi="Times"/>
      <w:sz w:val="24"/>
    </w:rPr>
  </w:style>
  <w:style w:type="paragraph" w:styleId="TableofFigures">
    <w:name w:val="table of figures"/>
    <w:uiPriority w:val="99"/>
    <w:rsid w:val="00457E7D"/>
    <w:pPr>
      <w:spacing w:line="480" w:lineRule="auto"/>
    </w:pPr>
    <w:rPr>
      <w:rFonts w:ascii="Arial Narrow" w:hAnsi="Arial Narrow"/>
      <w:sz w:val="24"/>
    </w:rPr>
  </w:style>
  <w:style w:type="paragraph" w:customStyle="1" w:styleId="BOTPOffice">
    <w:name w:val="BOTPOffice"/>
    <w:basedOn w:val="Normal"/>
    <w:semiHidden/>
    <w:rsid w:val="00E71AD6"/>
    <w:pPr>
      <w:spacing w:line="320" w:lineRule="exact"/>
      <w:ind w:left="2520"/>
    </w:pPr>
    <w:rPr>
      <w:rFonts w:ascii="Arial Narrow" w:hAnsi="Arial Narrow"/>
      <w:b/>
      <w:sz w:val="28"/>
      <w:szCs w:val="28"/>
    </w:rPr>
  </w:style>
  <w:style w:type="paragraph" w:customStyle="1" w:styleId="BOTPOfficial">
    <w:name w:val="BOTPOfficial"/>
    <w:basedOn w:val="Normal"/>
    <w:semiHidden/>
    <w:rsid w:val="00E71AD6"/>
    <w:pPr>
      <w:spacing w:after="240" w:line="320" w:lineRule="atLeast"/>
      <w:ind w:left="2520"/>
    </w:pPr>
    <w:rPr>
      <w:rFonts w:ascii="Arial Narrow" w:hAnsi="Arial Narrow"/>
      <w:sz w:val="28"/>
      <w:szCs w:val="28"/>
    </w:rPr>
  </w:style>
  <w:style w:type="paragraph" w:customStyle="1" w:styleId="Publisher">
    <w:name w:val="Publisher"/>
    <w:basedOn w:val="Normal"/>
    <w:semiHidden/>
    <w:rsid w:val="00E71AD6"/>
    <w:pPr>
      <w:spacing w:before="480" w:line="260" w:lineRule="exact"/>
      <w:ind w:left="2520"/>
    </w:pPr>
    <w:rPr>
      <w:rFonts w:ascii="Arial Narrow" w:hAnsi="Arial Narrow"/>
      <w:sz w:val="24"/>
      <w:szCs w:val="24"/>
    </w:rPr>
  </w:style>
  <w:style w:type="paragraph" w:customStyle="1" w:styleId="BOTPNotes">
    <w:name w:val="BOTPNotes"/>
    <w:basedOn w:val="Normal"/>
    <w:link w:val="BOTPNotesChar"/>
    <w:semiHidden/>
    <w:rsid w:val="00E71AD6"/>
    <w:pPr>
      <w:spacing w:before="2280" w:line="220" w:lineRule="exact"/>
      <w:ind w:left="2520"/>
    </w:pPr>
    <w:rPr>
      <w:rFonts w:ascii="Arial Narrow" w:hAnsi="Arial Narrow"/>
      <w:sz w:val="18"/>
      <w:szCs w:val="18"/>
    </w:rPr>
  </w:style>
  <w:style w:type="character" w:customStyle="1" w:styleId="BOTPNotesChar">
    <w:name w:val="BOTPNotes Char"/>
    <w:link w:val="BOTPNotes"/>
    <w:rsid w:val="00E71AD6"/>
    <w:rPr>
      <w:rFonts w:ascii="Arial Narrow" w:hAnsi="Arial Narrow"/>
      <w:sz w:val="18"/>
      <w:szCs w:val="18"/>
      <w:lang w:val="en-US" w:eastAsia="en-US" w:bidi="ar-SA"/>
    </w:rPr>
  </w:style>
  <w:style w:type="paragraph" w:customStyle="1" w:styleId="BOTPNotes2">
    <w:name w:val="BOTPNotes2"/>
    <w:basedOn w:val="BOTPNotes"/>
    <w:semiHidden/>
    <w:rsid w:val="00F2798F"/>
    <w:pPr>
      <w:spacing w:before="480"/>
    </w:pPr>
  </w:style>
  <w:style w:type="paragraph" w:styleId="Footer">
    <w:name w:val="footer"/>
    <w:basedOn w:val="Normal"/>
    <w:semiHidden/>
    <w:rsid w:val="00712F82"/>
    <w:pPr>
      <w:tabs>
        <w:tab w:val="center" w:pos="4320"/>
        <w:tab w:val="right" w:pos="8640"/>
      </w:tabs>
    </w:pPr>
  </w:style>
  <w:style w:type="character" w:styleId="Hyperlink">
    <w:name w:val="Hyperlink"/>
    <w:qFormat/>
    <w:rsid w:val="00114842"/>
    <w:rPr>
      <w:i/>
      <w:color w:val="auto"/>
      <w:u w:val="none"/>
    </w:rPr>
  </w:style>
  <w:style w:type="paragraph" w:styleId="ListNumber">
    <w:name w:val="List Number"/>
    <w:basedOn w:val="Normal"/>
    <w:qFormat/>
    <w:rsid w:val="00DF6B9F"/>
    <w:pPr>
      <w:numPr>
        <w:numId w:val="21"/>
      </w:numPr>
      <w:spacing w:before="80" w:after="80" w:line="480" w:lineRule="auto"/>
    </w:pPr>
    <w:rPr>
      <w:sz w:val="24"/>
    </w:rPr>
  </w:style>
  <w:style w:type="paragraph" w:styleId="ListNumber2">
    <w:name w:val="List Number 2"/>
    <w:basedOn w:val="Normal"/>
    <w:qFormat/>
    <w:rsid w:val="00DF6B9F"/>
    <w:pPr>
      <w:numPr>
        <w:numId w:val="8"/>
      </w:numPr>
      <w:spacing w:before="80" w:after="80" w:line="480" w:lineRule="auto"/>
    </w:pPr>
    <w:rPr>
      <w:sz w:val="24"/>
    </w:rPr>
  </w:style>
  <w:style w:type="paragraph" w:styleId="ListNumber3">
    <w:name w:val="List Number 3"/>
    <w:basedOn w:val="Normal"/>
    <w:qFormat/>
    <w:rsid w:val="00DF6B9F"/>
    <w:pPr>
      <w:numPr>
        <w:numId w:val="9"/>
      </w:numPr>
      <w:spacing w:before="80" w:after="80" w:line="480" w:lineRule="auto"/>
    </w:pPr>
    <w:rPr>
      <w:sz w:val="24"/>
    </w:rPr>
  </w:style>
  <w:style w:type="paragraph" w:styleId="CommentText">
    <w:name w:val="annotation text"/>
    <w:basedOn w:val="Normal"/>
    <w:semiHidden/>
    <w:rsid w:val="0096175C"/>
  </w:style>
  <w:style w:type="character" w:styleId="PageNumber">
    <w:name w:val="page number"/>
    <w:basedOn w:val="DefaultParagraphFont"/>
    <w:semiHidden/>
    <w:rsid w:val="00712F82"/>
  </w:style>
  <w:style w:type="paragraph" w:styleId="Signature">
    <w:name w:val="Signature"/>
    <w:basedOn w:val="Normal"/>
    <w:semiHidden/>
    <w:rsid w:val="00712F82"/>
    <w:pPr>
      <w:ind w:left="4320"/>
    </w:pPr>
  </w:style>
  <w:style w:type="table" w:styleId="Table3Deffects1">
    <w:name w:val="Table 3D effects 1"/>
    <w:basedOn w:val="TableNormal"/>
    <w:semiHidden/>
    <w:rsid w:val="00712F82"/>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712F82"/>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712F82"/>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712F82"/>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712F82"/>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712F82"/>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712F82"/>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712F82"/>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712F82"/>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712F82"/>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712F82"/>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712F82"/>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712F82"/>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712F82"/>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712F82"/>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712F82"/>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712F82"/>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712F82"/>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712F82"/>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712F82"/>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712F82"/>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712F82"/>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712F82"/>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712F82"/>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712F82"/>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712F82"/>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712F8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712F82"/>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712F82"/>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712F82"/>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712F82"/>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712F82"/>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ListBullet">
    <w:name w:val="List Bullet"/>
    <w:basedOn w:val="Normal"/>
    <w:qFormat/>
    <w:rsid w:val="00B83521"/>
    <w:pPr>
      <w:numPr>
        <w:numId w:val="3"/>
      </w:numPr>
      <w:spacing w:line="480" w:lineRule="auto"/>
    </w:pPr>
    <w:rPr>
      <w:sz w:val="24"/>
    </w:rPr>
  </w:style>
  <w:style w:type="paragraph" w:styleId="ListBullet2">
    <w:name w:val="List Bullet 2"/>
    <w:basedOn w:val="Normal"/>
    <w:qFormat/>
    <w:rsid w:val="00B83521"/>
    <w:pPr>
      <w:numPr>
        <w:numId w:val="1"/>
      </w:numPr>
      <w:spacing w:line="480" w:lineRule="auto"/>
    </w:pPr>
    <w:rPr>
      <w:sz w:val="24"/>
    </w:rPr>
  </w:style>
  <w:style w:type="paragraph" w:styleId="ListBullet3">
    <w:name w:val="List Bullet 3"/>
    <w:basedOn w:val="Normal"/>
    <w:qFormat/>
    <w:rsid w:val="00405331"/>
    <w:pPr>
      <w:numPr>
        <w:numId w:val="2"/>
      </w:numPr>
      <w:spacing w:line="480" w:lineRule="auto"/>
    </w:pPr>
    <w:rPr>
      <w:sz w:val="24"/>
    </w:rPr>
  </w:style>
  <w:style w:type="character" w:styleId="FootnoteReference">
    <w:name w:val="footnote reference"/>
    <w:semiHidden/>
    <w:rsid w:val="00114842"/>
    <w:rPr>
      <w:vertAlign w:val="superscript"/>
    </w:rPr>
  </w:style>
  <w:style w:type="character" w:customStyle="1" w:styleId="MultipartFigCap">
    <w:name w:val="MultipartFigCap"/>
    <w:qFormat/>
    <w:rsid w:val="000B41C2"/>
    <w:rPr>
      <w:rFonts w:ascii="Arial Narrow" w:hAnsi="Arial Narrow"/>
      <w:i/>
    </w:rPr>
  </w:style>
  <w:style w:type="character" w:customStyle="1" w:styleId="Run-inHead">
    <w:name w:val="Run-inHead"/>
    <w:qFormat/>
    <w:rsid w:val="0014667E"/>
    <w:rPr>
      <w:rFonts w:ascii="Times New Roman" w:hAnsi="Times New Roman"/>
      <w:i/>
      <w:sz w:val="24"/>
      <w:szCs w:val="20"/>
    </w:rPr>
  </w:style>
  <w:style w:type="character" w:customStyle="1" w:styleId="Subscript">
    <w:name w:val="Subscript"/>
    <w:qFormat/>
    <w:rsid w:val="00CB1024"/>
    <w:rPr>
      <w:vertAlign w:val="subscript"/>
    </w:rPr>
  </w:style>
  <w:style w:type="character" w:customStyle="1" w:styleId="Superscript">
    <w:name w:val="Superscript"/>
    <w:qFormat/>
    <w:rsid w:val="00622B95"/>
    <w:rPr>
      <w:vertAlign w:val="superscript"/>
    </w:rPr>
  </w:style>
  <w:style w:type="character" w:customStyle="1" w:styleId="BodyTextChar">
    <w:name w:val="Body Text Char"/>
    <w:link w:val="BodyText"/>
    <w:rsid w:val="009B0384"/>
    <w:rPr>
      <w:sz w:val="24"/>
    </w:rPr>
  </w:style>
  <w:style w:type="paragraph" w:customStyle="1" w:styleId="Series">
    <w:name w:val="Series"/>
    <w:semiHidden/>
    <w:rsid w:val="00A00109"/>
    <w:pPr>
      <w:spacing w:before="1440" w:after="1440"/>
    </w:pPr>
    <w:rPr>
      <w:rFonts w:ascii="Arial Narrow" w:hAnsi="Arial Narrow" w:cs="Arial"/>
      <w:bCs/>
      <w:kern w:val="32"/>
      <w:sz w:val="28"/>
      <w:szCs w:val="32"/>
    </w:rPr>
  </w:style>
  <w:style w:type="paragraph" w:customStyle="1" w:styleId="DBID">
    <w:name w:val="DBID"/>
    <w:semiHidden/>
    <w:rsid w:val="00A00109"/>
    <w:rPr>
      <w:rFonts w:ascii="Arial Narrow" w:hAnsi="Arial Narrow" w:cs="Arial"/>
      <w:b/>
      <w:bCs/>
      <w:kern w:val="32"/>
      <w:sz w:val="24"/>
      <w:szCs w:val="32"/>
    </w:rPr>
  </w:style>
  <w:style w:type="paragraph" w:customStyle="1" w:styleId="GlossaryDefinition">
    <w:name w:val="GlossaryDefinition"/>
    <w:basedOn w:val="BodyText"/>
    <w:qFormat/>
    <w:rsid w:val="00982693"/>
    <w:pPr>
      <w:ind w:firstLine="0"/>
    </w:pPr>
  </w:style>
  <w:style w:type="character" w:customStyle="1" w:styleId="GlossaryTerm">
    <w:name w:val="GlossaryTerm"/>
    <w:qFormat/>
    <w:rsid w:val="00BB684A"/>
    <w:rPr>
      <w:rFonts w:ascii="Arial Narrow" w:hAnsi="Arial Narrow"/>
      <w:b/>
    </w:rPr>
  </w:style>
  <w:style w:type="character" w:styleId="Emphasis">
    <w:name w:val="Emphasis"/>
    <w:qFormat/>
    <w:rsid w:val="0014667E"/>
    <w:rPr>
      <w:rFonts w:ascii="Times New Roman" w:hAnsi="Times New Roman"/>
      <w:i/>
      <w:iCs/>
    </w:rPr>
  </w:style>
  <w:style w:type="character" w:styleId="Strong">
    <w:name w:val="Strong"/>
    <w:qFormat/>
    <w:rsid w:val="0014667E"/>
    <w:rPr>
      <w:rFonts w:ascii="Times New Roman" w:hAnsi="Times New Roman"/>
      <w:b/>
      <w:bCs/>
    </w:rPr>
  </w:style>
  <w:style w:type="character" w:customStyle="1" w:styleId="EmphStrong">
    <w:name w:val="EmphStrong"/>
    <w:qFormat/>
    <w:rsid w:val="0014667E"/>
    <w:rPr>
      <w:rFonts w:ascii="Times New Roman" w:hAnsi="Times New Roman"/>
      <w:b/>
      <w:i/>
    </w:rPr>
  </w:style>
  <w:style w:type="paragraph" w:customStyle="1" w:styleId="TOCHeading1">
    <w:name w:val="TOCHeading1"/>
    <w:basedOn w:val="Heading1"/>
    <w:qFormat/>
    <w:rsid w:val="00251FD1"/>
  </w:style>
  <w:style w:type="paragraph" w:customStyle="1" w:styleId="ConvFactorBody">
    <w:name w:val="ConvFactorBody"/>
    <w:basedOn w:val="Normal"/>
    <w:semiHidden/>
    <w:rsid w:val="00362C3E"/>
    <w:pPr>
      <w:tabs>
        <w:tab w:val="left" w:pos="540"/>
      </w:tabs>
      <w:autoSpaceDE w:val="0"/>
      <w:autoSpaceDN w:val="0"/>
      <w:adjustRightInd w:val="0"/>
      <w:spacing w:line="480" w:lineRule="auto"/>
      <w:textAlignment w:val="baseline"/>
    </w:pPr>
    <w:rPr>
      <w:rFonts w:ascii="Univers 57 Condensed" w:hAnsi="Univers 57 Condensed" w:cs="Univers 57 Condensed"/>
      <w:color w:val="000000"/>
    </w:rPr>
  </w:style>
  <w:style w:type="paragraph" w:customStyle="1" w:styleId="Noparagraphstyle">
    <w:name w:val="[No paragraph style]"/>
    <w:semiHidden/>
    <w:rsid w:val="00A914A4"/>
    <w:pPr>
      <w:autoSpaceDE w:val="0"/>
      <w:autoSpaceDN w:val="0"/>
      <w:adjustRightInd w:val="0"/>
      <w:spacing w:line="288" w:lineRule="auto"/>
      <w:textAlignment w:val="center"/>
    </w:pPr>
    <w:rPr>
      <w:rFonts w:ascii="Times" w:hAnsi="Times" w:cs="Times"/>
      <w:color w:val="000000"/>
      <w:sz w:val="24"/>
      <w:szCs w:val="24"/>
    </w:rPr>
  </w:style>
  <w:style w:type="paragraph" w:customStyle="1" w:styleId="TableCellBody">
    <w:name w:val="TableCellBody"/>
    <w:basedOn w:val="BodyText"/>
    <w:qFormat/>
    <w:rsid w:val="00982693"/>
    <w:pPr>
      <w:spacing w:line="240" w:lineRule="auto"/>
      <w:ind w:firstLine="0"/>
    </w:pPr>
    <w:rPr>
      <w:sz w:val="20"/>
      <w:szCs w:val="24"/>
    </w:rPr>
  </w:style>
  <w:style w:type="paragraph" w:customStyle="1" w:styleId="TableCellDecAlign">
    <w:name w:val="TableCellDecAlign"/>
    <w:basedOn w:val="BodyText"/>
    <w:qFormat/>
    <w:rsid w:val="00982693"/>
    <w:pPr>
      <w:tabs>
        <w:tab w:val="decimal" w:pos="720"/>
      </w:tabs>
      <w:spacing w:line="240" w:lineRule="auto"/>
      <w:ind w:firstLine="0"/>
    </w:pPr>
    <w:rPr>
      <w:sz w:val="20"/>
      <w:szCs w:val="24"/>
    </w:rPr>
  </w:style>
  <w:style w:type="paragraph" w:styleId="TOC2">
    <w:name w:val="toc 2"/>
    <w:basedOn w:val="Normal"/>
    <w:next w:val="Normal"/>
    <w:autoRedefine/>
    <w:uiPriority w:val="39"/>
    <w:rsid w:val="000B41C2"/>
    <w:pPr>
      <w:tabs>
        <w:tab w:val="right" w:leader="dot" w:pos="10260"/>
      </w:tabs>
      <w:spacing w:line="480" w:lineRule="auto"/>
      <w:ind w:left="202"/>
    </w:pPr>
    <w:rPr>
      <w:rFonts w:ascii="Arial Narrow" w:hAnsi="Arial Narrow"/>
      <w:sz w:val="24"/>
    </w:rPr>
  </w:style>
  <w:style w:type="paragraph" w:styleId="TOC3">
    <w:name w:val="toc 3"/>
    <w:basedOn w:val="Normal"/>
    <w:next w:val="Normal"/>
    <w:autoRedefine/>
    <w:uiPriority w:val="39"/>
    <w:rsid w:val="004B7140"/>
    <w:pPr>
      <w:tabs>
        <w:tab w:val="right" w:leader="dot" w:pos="10260"/>
      </w:tabs>
      <w:spacing w:line="480" w:lineRule="auto"/>
      <w:ind w:left="403"/>
    </w:pPr>
    <w:rPr>
      <w:rFonts w:ascii="Arial Narrow" w:hAnsi="Arial Narrow"/>
      <w:sz w:val="24"/>
    </w:rPr>
  </w:style>
  <w:style w:type="paragraph" w:styleId="TOC4">
    <w:name w:val="toc 4"/>
    <w:basedOn w:val="Normal"/>
    <w:next w:val="Normal"/>
    <w:autoRedefine/>
    <w:uiPriority w:val="39"/>
    <w:rsid w:val="004B7140"/>
    <w:pPr>
      <w:tabs>
        <w:tab w:val="right" w:leader="dot" w:pos="10260"/>
      </w:tabs>
      <w:spacing w:line="480" w:lineRule="auto"/>
      <w:ind w:left="605"/>
    </w:pPr>
    <w:rPr>
      <w:rFonts w:ascii="Arial Narrow" w:hAnsi="Arial Narrow"/>
      <w:sz w:val="24"/>
    </w:rPr>
  </w:style>
  <w:style w:type="paragraph" w:styleId="TOC5">
    <w:name w:val="toc 5"/>
    <w:basedOn w:val="Normal"/>
    <w:next w:val="Normal"/>
    <w:autoRedefine/>
    <w:rsid w:val="004B7140"/>
    <w:pPr>
      <w:tabs>
        <w:tab w:val="right" w:leader="dot" w:pos="10260"/>
      </w:tabs>
      <w:spacing w:line="480" w:lineRule="auto"/>
      <w:ind w:left="806"/>
    </w:pPr>
    <w:rPr>
      <w:rFonts w:ascii="Arial Narrow" w:hAnsi="Arial Narrow"/>
      <w:sz w:val="24"/>
    </w:rPr>
  </w:style>
  <w:style w:type="character" w:customStyle="1" w:styleId="SuperEmphasis">
    <w:name w:val="SuperEmphasis"/>
    <w:qFormat/>
    <w:rsid w:val="0014667E"/>
    <w:rPr>
      <w:rFonts w:ascii="Times New Roman" w:hAnsi="Times New Roman"/>
      <w:i/>
      <w:vertAlign w:val="superscript"/>
    </w:rPr>
  </w:style>
  <w:style w:type="character" w:customStyle="1" w:styleId="SubEmphasis">
    <w:name w:val="SubEmphasis"/>
    <w:qFormat/>
    <w:rsid w:val="0014667E"/>
    <w:rPr>
      <w:rFonts w:ascii="Times New Roman" w:hAnsi="Times New Roman"/>
      <w:i/>
      <w:vertAlign w:val="subscript"/>
    </w:rPr>
  </w:style>
  <w:style w:type="paragraph" w:styleId="CommentSubject">
    <w:name w:val="annotation subject"/>
    <w:basedOn w:val="CommentText"/>
    <w:next w:val="CommentText"/>
    <w:semiHidden/>
    <w:rsid w:val="0096175C"/>
    <w:rPr>
      <w:b/>
      <w:bCs/>
    </w:rPr>
  </w:style>
  <w:style w:type="paragraph" w:customStyle="1" w:styleId="TOCHeading2">
    <w:name w:val="TOCHeading2"/>
    <w:basedOn w:val="TOCHeading1"/>
    <w:qFormat/>
    <w:rsid w:val="00960981"/>
    <w:rPr>
      <w:sz w:val="24"/>
    </w:rPr>
  </w:style>
  <w:style w:type="paragraph" w:customStyle="1" w:styleId="EquationNumbered">
    <w:name w:val="Equation (Numbered)"/>
    <w:basedOn w:val="BodyText"/>
    <w:next w:val="BodyText"/>
    <w:qFormat/>
    <w:rsid w:val="00E44D2C"/>
    <w:pPr>
      <w:tabs>
        <w:tab w:val="center" w:pos="4680"/>
        <w:tab w:val="right" w:pos="10080"/>
      </w:tabs>
      <w:spacing w:before="120" w:after="120"/>
      <w:ind w:firstLine="0"/>
    </w:pPr>
  </w:style>
  <w:style w:type="character" w:customStyle="1" w:styleId="BalloonTextChar">
    <w:name w:val="Balloon Text Char"/>
    <w:link w:val="BalloonText"/>
    <w:semiHidden/>
    <w:rsid w:val="00B354A3"/>
    <w:rPr>
      <w:rFonts w:ascii="Tahoma" w:hAnsi="Tahoma" w:cs="Tahoma"/>
      <w:sz w:val="16"/>
      <w:szCs w:val="16"/>
    </w:rPr>
  </w:style>
  <w:style w:type="paragraph" w:customStyle="1" w:styleId="EquationWhere">
    <w:name w:val="EquationWhere"/>
    <w:qFormat/>
    <w:rsid w:val="0096278C"/>
    <w:pPr>
      <w:tabs>
        <w:tab w:val="right" w:pos="1080"/>
        <w:tab w:val="left" w:pos="1800"/>
      </w:tabs>
      <w:spacing w:line="480" w:lineRule="auto"/>
      <w:ind w:left="1800" w:hanging="1800"/>
    </w:pPr>
    <w:rPr>
      <w:sz w:val="24"/>
    </w:rPr>
  </w:style>
  <w:style w:type="paragraph" w:customStyle="1" w:styleId="EquationWhere2">
    <w:name w:val="EquationWhere2"/>
    <w:basedOn w:val="EquationWhere"/>
    <w:qFormat/>
    <w:rsid w:val="0096278C"/>
    <w:pPr>
      <w:ind w:hanging="720"/>
    </w:pPr>
  </w:style>
  <w:style w:type="character" w:customStyle="1" w:styleId="EmphasisUC">
    <w:name w:val="EmphasisUC"/>
    <w:uiPriority w:val="1"/>
    <w:qFormat/>
    <w:rsid w:val="006F6C31"/>
    <w:rPr>
      <w:rFonts w:ascii="Arial Narrow" w:hAnsi="Arial Narrow"/>
      <w:i/>
    </w:rPr>
  </w:style>
  <w:style w:type="character" w:customStyle="1" w:styleId="EmphasisStrongUC">
    <w:name w:val="EmphasisStrongUC"/>
    <w:uiPriority w:val="1"/>
    <w:qFormat/>
    <w:rsid w:val="00141D48"/>
    <w:rPr>
      <w:rFonts w:ascii="Arial Narrow" w:hAnsi="Arial Narrow"/>
      <w:i/>
    </w:rPr>
  </w:style>
  <w:style w:type="character" w:customStyle="1" w:styleId="SubEmphasisUC">
    <w:name w:val="SubEmphasisUC"/>
    <w:uiPriority w:val="1"/>
    <w:qFormat/>
    <w:rsid w:val="006F6C31"/>
    <w:rPr>
      <w:rFonts w:ascii="Arial Narrow" w:hAnsi="Arial Narrow"/>
      <w:i/>
      <w:vertAlign w:val="subscript"/>
    </w:rPr>
  </w:style>
  <w:style w:type="character" w:customStyle="1" w:styleId="SuperEmphasisUC">
    <w:name w:val="SuperEmphasisUC"/>
    <w:uiPriority w:val="1"/>
    <w:qFormat/>
    <w:rsid w:val="00FA0A70"/>
    <w:rPr>
      <w:rFonts w:ascii="Arial Narrow" w:hAnsi="Arial Narrow"/>
      <w:i w:val="0"/>
      <w:vertAlign w:val="superscript"/>
    </w:rPr>
  </w:style>
  <w:style w:type="paragraph" w:styleId="Header">
    <w:name w:val="header"/>
    <w:basedOn w:val="Normal"/>
    <w:link w:val="HeaderChar"/>
    <w:semiHidden/>
    <w:rsid w:val="007551D2"/>
    <w:pPr>
      <w:tabs>
        <w:tab w:val="center" w:pos="4680"/>
        <w:tab w:val="right" w:pos="9360"/>
      </w:tabs>
    </w:pPr>
  </w:style>
  <w:style w:type="character" w:customStyle="1" w:styleId="HeaderChar">
    <w:name w:val="Header Char"/>
    <w:basedOn w:val="DefaultParagraphFont"/>
    <w:link w:val="Header"/>
    <w:semiHidden/>
    <w:rsid w:val="007551D2"/>
  </w:style>
  <w:style w:type="paragraph" w:styleId="ListParagraph">
    <w:name w:val="List Paragraph"/>
    <w:basedOn w:val="Normal"/>
    <w:qFormat/>
    <w:rsid w:val="00150EE3"/>
    <w:pPr>
      <w:ind w:left="720"/>
      <w:contextualSpacing/>
    </w:pPr>
    <w:rPr>
      <w:rFonts w:ascii="Calibri" w:hAnsi="Calibri"/>
      <w:sz w:val="24"/>
      <w:szCs w:val="24"/>
    </w:rPr>
  </w:style>
  <w:style w:type="character" w:styleId="FollowedHyperlink">
    <w:name w:val="FollowedHyperlink"/>
    <w:basedOn w:val="DefaultParagraphFont"/>
    <w:semiHidden/>
    <w:rsid w:val="003C41CC"/>
    <w:rPr>
      <w:color w:val="800080" w:themeColor="followedHyperlink"/>
      <w:u w:val="single"/>
    </w:rPr>
  </w:style>
  <w:style w:type="character" w:styleId="CommentReference">
    <w:name w:val="annotation reference"/>
    <w:basedOn w:val="DefaultParagraphFont"/>
    <w:semiHidden/>
    <w:rsid w:val="00942E26"/>
    <w:rPr>
      <w:sz w:val="16"/>
      <w:szCs w:val="16"/>
    </w:rPr>
  </w:style>
  <w:style w:type="paragraph" w:styleId="Caption">
    <w:name w:val="caption"/>
    <w:basedOn w:val="Normal"/>
    <w:next w:val="Normal"/>
    <w:unhideWhenUsed/>
    <w:qFormat/>
    <w:rsid w:val="004D13B4"/>
    <w:rPr>
      <w:b/>
      <w:bCs/>
    </w:rPr>
  </w:style>
  <w:style w:type="character" w:styleId="HTMLCite">
    <w:name w:val="HTML Cite"/>
    <w:basedOn w:val="DefaultParagraphFont"/>
    <w:uiPriority w:val="99"/>
    <w:semiHidden/>
    <w:unhideWhenUsed/>
    <w:rsid w:val="00D4606D"/>
    <w:rPr>
      <w:i/>
      <w:iCs/>
    </w:rPr>
  </w:style>
  <w:style w:type="character" w:customStyle="1" w:styleId="author">
    <w:name w:val="author"/>
    <w:basedOn w:val="DefaultParagraphFont"/>
    <w:rsid w:val="00D4606D"/>
  </w:style>
  <w:style w:type="character" w:customStyle="1" w:styleId="pubyear">
    <w:name w:val="pubyear"/>
    <w:basedOn w:val="DefaultParagraphFont"/>
    <w:rsid w:val="00D4606D"/>
  </w:style>
  <w:style w:type="character" w:customStyle="1" w:styleId="articletitle">
    <w:name w:val="articletitle"/>
    <w:basedOn w:val="DefaultParagraphFont"/>
    <w:rsid w:val="00D4606D"/>
  </w:style>
  <w:style w:type="character" w:customStyle="1" w:styleId="journaltitle2">
    <w:name w:val="journaltitle2"/>
    <w:basedOn w:val="DefaultParagraphFont"/>
    <w:rsid w:val="00D4606D"/>
    <w:rPr>
      <w:i/>
      <w:iCs/>
    </w:rPr>
  </w:style>
  <w:style w:type="character" w:customStyle="1" w:styleId="vol2">
    <w:name w:val="vol2"/>
    <w:basedOn w:val="DefaultParagraphFont"/>
    <w:rsid w:val="00D4606D"/>
    <w:rPr>
      <w:b/>
      <w:bCs/>
    </w:rPr>
  </w:style>
  <w:style w:type="character" w:customStyle="1" w:styleId="pagefirst">
    <w:name w:val="pagefirst"/>
    <w:basedOn w:val="DefaultParagraphFont"/>
    <w:rsid w:val="00D4606D"/>
  </w:style>
  <w:style w:type="character" w:customStyle="1" w:styleId="pagelast">
    <w:name w:val="pagelast"/>
    <w:basedOn w:val="DefaultParagraphFont"/>
    <w:rsid w:val="00D4606D"/>
  </w:style>
  <w:style w:type="character" w:customStyle="1" w:styleId="TitleChar">
    <w:name w:val="Title Char"/>
    <w:basedOn w:val="DefaultParagraphFont"/>
    <w:link w:val="Title"/>
    <w:rsid w:val="000D0852"/>
    <w:rPr>
      <w:rFonts w:ascii="Arial Narrow" w:hAnsi="Arial Narrow" w:cs="Arial"/>
      <w:b/>
      <w:bCs/>
      <w:kern w:val="28"/>
      <w:sz w:val="44"/>
      <w:szCs w:val="32"/>
    </w:rPr>
  </w:style>
  <w:style w:type="paragraph" w:styleId="NormalWeb">
    <w:name w:val="Normal (Web)"/>
    <w:basedOn w:val="Normal"/>
    <w:uiPriority w:val="99"/>
    <w:unhideWhenUsed/>
    <w:rsid w:val="003852FE"/>
    <w:pPr>
      <w:spacing w:before="100" w:beforeAutospacing="1" w:after="100" w:afterAutospacing="1"/>
    </w:pPr>
    <w:rPr>
      <w:rFonts w:eastAsiaTheme="minorEastAsi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0389000">
      <w:bodyDiv w:val="1"/>
      <w:marLeft w:val="0"/>
      <w:marRight w:val="0"/>
      <w:marTop w:val="0"/>
      <w:marBottom w:val="0"/>
      <w:divBdr>
        <w:top w:val="none" w:sz="0" w:space="0" w:color="auto"/>
        <w:left w:val="none" w:sz="0" w:space="0" w:color="auto"/>
        <w:bottom w:val="none" w:sz="0" w:space="0" w:color="auto"/>
        <w:right w:val="none" w:sz="0" w:space="0" w:color="auto"/>
      </w:divBdr>
    </w:div>
    <w:div w:id="725104177">
      <w:bodyDiv w:val="1"/>
      <w:marLeft w:val="0"/>
      <w:marRight w:val="0"/>
      <w:marTop w:val="0"/>
      <w:marBottom w:val="0"/>
      <w:divBdr>
        <w:top w:val="none" w:sz="0" w:space="0" w:color="auto"/>
        <w:left w:val="none" w:sz="0" w:space="0" w:color="auto"/>
        <w:bottom w:val="none" w:sz="0" w:space="0" w:color="auto"/>
        <w:right w:val="none" w:sz="0" w:space="0" w:color="auto"/>
      </w:divBdr>
    </w:div>
    <w:div w:id="917516486">
      <w:bodyDiv w:val="1"/>
      <w:marLeft w:val="0"/>
      <w:marRight w:val="0"/>
      <w:marTop w:val="0"/>
      <w:marBottom w:val="0"/>
      <w:divBdr>
        <w:top w:val="none" w:sz="0" w:space="0" w:color="auto"/>
        <w:left w:val="none" w:sz="0" w:space="0" w:color="auto"/>
        <w:bottom w:val="none" w:sz="0" w:space="0" w:color="auto"/>
        <w:right w:val="none" w:sz="0" w:space="0" w:color="auto"/>
      </w:divBdr>
    </w:div>
    <w:div w:id="1248421369">
      <w:bodyDiv w:val="1"/>
      <w:marLeft w:val="0"/>
      <w:marRight w:val="0"/>
      <w:marTop w:val="0"/>
      <w:marBottom w:val="0"/>
      <w:divBdr>
        <w:top w:val="none" w:sz="0" w:space="0" w:color="auto"/>
        <w:left w:val="none" w:sz="0" w:space="0" w:color="auto"/>
        <w:bottom w:val="none" w:sz="0" w:space="0" w:color="auto"/>
        <w:right w:val="none" w:sz="0" w:space="0" w:color="auto"/>
      </w:divBdr>
    </w:div>
    <w:div w:id="1575551090">
      <w:bodyDiv w:val="1"/>
      <w:marLeft w:val="0"/>
      <w:marRight w:val="0"/>
      <w:marTop w:val="0"/>
      <w:marBottom w:val="0"/>
      <w:divBdr>
        <w:top w:val="none" w:sz="0" w:space="0" w:color="auto"/>
        <w:left w:val="none" w:sz="0" w:space="0" w:color="auto"/>
        <w:bottom w:val="none" w:sz="0" w:space="0" w:color="auto"/>
        <w:right w:val="none" w:sz="0" w:space="0" w:color="auto"/>
      </w:divBdr>
    </w:div>
    <w:div w:id="1800226137">
      <w:bodyDiv w:val="1"/>
      <w:marLeft w:val="0"/>
      <w:marRight w:val="0"/>
      <w:marTop w:val="0"/>
      <w:marBottom w:val="0"/>
      <w:divBdr>
        <w:top w:val="none" w:sz="0" w:space="0" w:color="auto"/>
        <w:left w:val="none" w:sz="0" w:space="0" w:color="auto"/>
        <w:bottom w:val="none" w:sz="0" w:space="0" w:color="auto"/>
        <w:right w:val="none" w:sz="0" w:space="0" w:color="auto"/>
      </w:divBdr>
    </w:div>
    <w:div w:id="1926062089">
      <w:bodyDiv w:val="1"/>
      <w:marLeft w:val="0"/>
      <w:marRight w:val="0"/>
      <w:marTop w:val="0"/>
      <w:marBottom w:val="0"/>
      <w:divBdr>
        <w:top w:val="none" w:sz="0" w:space="0" w:color="auto"/>
        <w:left w:val="none" w:sz="0" w:space="0" w:color="auto"/>
        <w:bottom w:val="none" w:sz="0" w:space="0" w:color="auto"/>
        <w:right w:val="none" w:sz="0" w:space="0" w:color="auto"/>
      </w:divBdr>
    </w:div>
    <w:div w:id="2060934259">
      <w:bodyDiv w:val="1"/>
      <w:marLeft w:val="0"/>
      <w:marRight w:val="0"/>
      <w:marTop w:val="0"/>
      <w:marBottom w:val="0"/>
      <w:divBdr>
        <w:top w:val="none" w:sz="0" w:space="0" w:color="auto"/>
        <w:left w:val="none" w:sz="0" w:space="0" w:color="auto"/>
        <w:bottom w:val="none" w:sz="0" w:space="0" w:color="auto"/>
        <w:right w:val="none" w:sz="0" w:space="0" w:color="auto"/>
      </w:divBdr>
    </w:div>
    <w:div w:id="2112121335">
      <w:bodyDiv w:val="1"/>
      <w:marLeft w:val="0"/>
      <w:marRight w:val="0"/>
      <w:marTop w:val="0"/>
      <w:marBottom w:val="0"/>
      <w:divBdr>
        <w:top w:val="none" w:sz="0" w:space="0" w:color="auto"/>
        <w:left w:val="none" w:sz="0" w:space="0" w:color="auto"/>
        <w:bottom w:val="none" w:sz="0" w:space="0" w:color="auto"/>
        <w:right w:val="none" w:sz="0" w:space="0" w:color="auto"/>
      </w:divBdr>
      <w:divsChild>
        <w:div w:id="243757497">
          <w:marLeft w:val="547"/>
          <w:marRight w:val="0"/>
          <w:marTop w:val="67"/>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my.usgs.gov/catalog/RAM/SAHM"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hyperlink" Target="http://store.usgs.gov" TargetMode="Externa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usgs.gov/pubprod" TargetMode="External"/><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eader" Target="header1.xml"/><Relationship Id="rId10" Type="http://schemas.openxmlformats.org/officeDocument/2006/relationships/hyperlink" Target="http://www.usgs.gov" TargetMode="External"/><Relationship Id="rId19" Type="http://schemas.openxmlformats.org/officeDocument/2006/relationships/image" Target="media/image6.pn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agemap.wr.usgs.gov/wbea.aspx" TargetMode="External"/><Relationship Id="rId22" Type="http://schemas.openxmlformats.org/officeDocument/2006/relationships/image" Target="media/image9.png"/><Relationship Id="rId27" Type="http://schemas.openxmlformats.org/officeDocument/2006/relationships/hyperlink" Target="https://groups.google.com/forum/" TargetMode="External"/><Relationship Id="rId30"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Liz%20Data\Templates\MSWord_Templates\Manuscript%20template%20and%20%20web%20page\Manuscript_Template_v3.5\Manuscrip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711FED6-F71D-4673-A360-D0D9E23D4F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Manuscript.dotx</Template>
  <TotalTime>412</TotalTime>
  <Pages>33</Pages>
  <Words>7415</Words>
  <Characters>39141</Characters>
  <Application>Microsoft Office Word</Application>
  <DocSecurity>0</DocSecurity>
  <Lines>326</Lines>
  <Paragraphs>92</Paragraphs>
  <ScaleCrop>false</ScaleCrop>
  <HeadingPairs>
    <vt:vector size="2" baseType="variant">
      <vt:variant>
        <vt:lpstr>Title</vt:lpstr>
      </vt:variant>
      <vt:variant>
        <vt:i4>1</vt:i4>
      </vt:variant>
    </vt:vector>
  </HeadingPairs>
  <TitlesOfParts>
    <vt:vector size="1" baseType="lpstr">
      <vt:lpstr/>
    </vt:vector>
  </TitlesOfParts>
  <Company>U.S. Geological Survey</Company>
  <LinksUpToDate>false</LinksUpToDate>
  <CharactersWithSpaces>46464</CharactersWithSpaces>
  <SharedDoc>false</SharedDoc>
  <HLinks>
    <vt:vector size="84" baseType="variant">
      <vt:variant>
        <vt:i4>5701697</vt:i4>
      </vt:variant>
      <vt:variant>
        <vt:i4>189</vt:i4>
      </vt:variant>
      <vt:variant>
        <vt:i4>0</vt:i4>
      </vt:variant>
      <vt:variant>
        <vt:i4>5</vt:i4>
      </vt:variant>
      <vt:variant>
        <vt:lpwstr>http://www.usgs.gov/</vt:lpwstr>
      </vt:variant>
      <vt:variant>
        <vt:lpwstr/>
      </vt:variant>
      <vt:variant>
        <vt:i4>65643</vt:i4>
      </vt:variant>
      <vt:variant>
        <vt:i4>183</vt:i4>
      </vt:variant>
      <vt:variant>
        <vt:i4>0</vt:i4>
      </vt:variant>
      <vt:variant>
        <vt:i4>5</vt:i4>
      </vt:variant>
      <vt:variant>
        <vt:lpwstr>http://www.remotesensing.org/geotiff/proj_list/</vt:lpwstr>
      </vt:variant>
      <vt:variant>
        <vt:lpwstr/>
      </vt:variant>
      <vt:variant>
        <vt:i4>655452</vt:i4>
      </vt:variant>
      <vt:variant>
        <vt:i4>177</vt:i4>
      </vt:variant>
      <vt:variant>
        <vt:i4>0</vt:i4>
      </vt:variant>
      <vt:variant>
        <vt:i4>5</vt:i4>
      </vt:variant>
      <vt:variant>
        <vt:lpwstr>http://www.vistrails.org/usersguide/VisTrails_Documentation/VisTrails_Documentation.html</vt:lpwstr>
      </vt:variant>
      <vt:variant>
        <vt:lpwstr/>
      </vt:variant>
      <vt:variant>
        <vt:i4>5439576</vt:i4>
      </vt:variant>
      <vt:variant>
        <vt:i4>168</vt:i4>
      </vt:variant>
      <vt:variant>
        <vt:i4>0</vt:i4>
      </vt:variant>
      <vt:variant>
        <vt:i4>5</vt:i4>
      </vt:variant>
      <vt:variant>
        <vt:lpwstr>http://www.cs.princeton.edu/~schapire/maxent/</vt:lpwstr>
      </vt:variant>
      <vt:variant>
        <vt:lpwstr/>
      </vt:variant>
      <vt:variant>
        <vt:i4>6226010</vt:i4>
      </vt:variant>
      <vt:variant>
        <vt:i4>165</vt:i4>
      </vt:variant>
      <vt:variant>
        <vt:i4>0</vt:i4>
      </vt:variant>
      <vt:variant>
        <vt:i4>5</vt:i4>
      </vt:variant>
      <vt:variant>
        <vt:lpwstr>http://www.r-project.org/</vt:lpwstr>
      </vt:variant>
      <vt:variant>
        <vt:lpwstr/>
      </vt:variant>
      <vt:variant>
        <vt:i4>7864375</vt:i4>
      </vt:variant>
      <vt:variant>
        <vt:i4>162</vt:i4>
      </vt:variant>
      <vt:variant>
        <vt:i4>0</vt:i4>
      </vt:variant>
      <vt:variant>
        <vt:i4>5</vt:i4>
      </vt:variant>
      <vt:variant>
        <vt:lpwstr>http://www.fort.usgs.gov/xxxxxxxxxxxxxxxxxx</vt:lpwstr>
      </vt:variant>
      <vt:variant>
        <vt:lpwstr/>
      </vt:variant>
      <vt:variant>
        <vt:i4>917623</vt:i4>
      </vt:variant>
      <vt:variant>
        <vt:i4>156</vt:i4>
      </vt:variant>
      <vt:variant>
        <vt:i4>0</vt:i4>
      </vt:variant>
      <vt:variant>
        <vt:i4>5</vt:i4>
      </vt:variant>
      <vt:variant>
        <vt:lpwstr>http://www.gisinternals.com/sdk/Download.aspx?file=release-1600-gdal-1-8-mapserver-6-0\GDAL-1.8.1.win32-py2.7.msi</vt:lpwstr>
      </vt:variant>
      <vt:variant>
        <vt:lpwstr/>
      </vt:variant>
      <vt:variant>
        <vt:i4>4653098</vt:i4>
      </vt:variant>
      <vt:variant>
        <vt:i4>153</vt:i4>
      </vt:variant>
      <vt:variant>
        <vt:i4>0</vt:i4>
      </vt:variant>
      <vt:variant>
        <vt:i4>5</vt:i4>
      </vt:variant>
      <vt:variant>
        <vt:lpwstr>http://www.gisinternals.com/sdk/Download.aspx?file=release-1600-gdal-1-8-mapserver-6-0\gdal-18-1600-core.msi</vt:lpwstr>
      </vt:variant>
      <vt:variant>
        <vt:lpwstr/>
      </vt:variant>
      <vt:variant>
        <vt:i4>4325453</vt:i4>
      </vt:variant>
      <vt:variant>
        <vt:i4>150</vt:i4>
      </vt:variant>
      <vt:variant>
        <vt:i4>0</vt:i4>
      </vt:variant>
      <vt:variant>
        <vt:i4>5</vt:i4>
      </vt:variant>
      <vt:variant>
        <vt:lpwstr>http://www.gisinternals.com/sdk/PackageList.aspx?file=release-1600-gdal-1-8-mapserver-6-0.zip</vt:lpwstr>
      </vt:variant>
      <vt:variant>
        <vt:lpwstr/>
      </vt:variant>
      <vt:variant>
        <vt:i4>5636187</vt:i4>
      </vt:variant>
      <vt:variant>
        <vt:i4>147</vt:i4>
      </vt:variant>
      <vt:variant>
        <vt:i4>0</vt:i4>
      </vt:variant>
      <vt:variant>
        <vt:i4>5</vt:i4>
      </vt:variant>
      <vt:variant>
        <vt:lpwstr>http://www.vistrails.org/index.php/Downloads</vt:lpwstr>
      </vt:variant>
      <vt:variant>
        <vt:lpwstr/>
      </vt:variant>
      <vt:variant>
        <vt:i4>7864375</vt:i4>
      </vt:variant>
      <vt:variant>
        <vt:i4>144</vt:i4>
      </vt:variant>
      <vt:variant>
        <vt:i4>0</vt:i4>
      </vt:variant>
      <vt:variant>
        <vt:i4>5</vt:i4>
      </vt:variant>
      <vt:variant>
        <vt:lpwstr>http://www.fort.usgs.gov/xxxxxxxxxxxxxxxxxx</vt:lpwstr>
      </vt:variant>
      <vt:variant>
        <vt:lpwstr/>
      </vt:variant>
      <vt:variant>
        <vt:i4>3014704</vt:i4>
      </vt:variant>
      <vt:variant>
        <vt:i4>6</vt:i4>
      </vt:variant>
      <vt:variant>
        <vt:i4>0</vt:i4>
      </vt:variant>
      <vt:variant>
        <vt:i4>5</vt:i4>
      </vt:variant>
      <vt:variant>
        <vt:lpwstr>http://store.usgs.gov/</vt:lpwstr>
      </vt:variant>
      <vt:variant>
        <vt:lpwstr/>
      </vt:variant>
      <vt:variant>
        <vt:i4>3997729</vt:i4>
      </vt:variant>
      <vt:variant>
        <vt:i4>3</vt:i4>
      </vt:variant>
      <vt:variant>
        <vt:i4>0</vt:i4>
      </vt:variant>
      <vt:variant>
        <vt:i4>5</vt:i4>
      </vt:variant>
      <vt:variant>
        <vt:lpwstr>http://www.usgs.gov/pubprod</vt:lpwstr>
      </vt:variant>
      <vt:variant>
        <vt:lpwstr/>
      </vt:variant>
      <vt:variant>
        <vt:i4>5701697</vt:i4>
      </vt:variant>
      <vt:variant>
        <vt:i4>0</vt:i4>
      </vt:variant>
      <vt:variant>
        <vt:i4>0</vt:i4>
      </vt:variant>
      <vt:variant>
        <vt:i4>5</vt:i4>
      </vt:variant>
      <vt:variant>
        <vt:lpwstr>http://www.usgs.gov/</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Elizabeth A Ciganovich</dc:creator>
  <dc:description>Manuscript Template Verson 3.5</dc:description>
  <cp:lastModifiedBy>talbertc</cp:lastModifiedBy>
  <cp:revision>30</cp:revision>
  <cp:lastPrinted>2008-03-31T16:28:00Z</cp:lastPrinted>
  <dcterms:created xsi:type="dcterms:W3CDTF">2013-08-27T16:17:00Z</dcterms:created>
  <dcterms:modified xsi:type="dcterms:W3CDTF">2013-08-30T15:41:00Z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